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F20601" w14:textId="77777777" w:rsidR="008B2C3F" w:rsidRPr="008B2C3F" w:rsidRDefault="008B2C3F" w:rsidP="006162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2C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II - Petycja Odrębna - procedowana w trybie Ustawy o petycjach (Dz.U.2018.870 </w:t>
      </w:r>
      <w:proofErr w:type="spellStart"/>
      <w:r w:rsidRPr="008B2C3F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Pr="008B2C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 dnia 2018.05.10) - dla ułatwienia i zmniejszenia biurokracji dołączamy ją do niniejszego wniosku. Nie jest to łączenie trybów - zatem prosimy kwalifikować niniejsze pisma jako dwa środki prawne - wniosek oznaczoną - I </w:t>
      </w:r>
      <w:proofErr w:type="spellStart"/>
      <w:r w:rsidRPr="008B2C3F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proofErr w:type="spellEnd"/>
      <w:r w:rsidRPr="008B2C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odrębną petycję oznaczoną II  - vide -  J. Borkowski (w:) B. Adamiak, J. Borkowski, Kodeks postępowania…, s. 668; por. także art. 12 ust. 1 komentowanej ustawy - dostępne w sieci Internet.  </w:t>
      </w:r>
    </w:p>
    <w:p w14:paraId="52DD1D3B" w14:textId="77777777" w:rsidR="008B2C3F" w:rsidRPr="008B2C3F" w:rsidRDefault="008B2C3F" w:rsidP="006162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2C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Dla odseparowania od wniosku - </w:t>
      </w:r>
      <w:proofErr w:type="spellStart"/>
      <w:r w:rsidRPr="008B2C3F">
        <w:rPr>
          <w:rFonts w:ascii="Times New Roman" w:eastAsia="Times New Roman" w:hAnsi="Times New Roman" w:cs="Times New Roman"/>
          <w:sz w:val="24"/>
          <w:szCs w:val="24"/>
          <w:lang w:eastAsia="pl-PL"/>
        </w:rPr>
        <w:t>petycjodawca</w:t>
      </w:r>
      <w:proofErr w:type="spellEnd"/>
      <w:r w:rsidRPr="008B2C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postulaty związane z petycją - numeruje nowymi oznaczeniami §1P, §2P, </w:t>
      </w:r>
      <w:proofErr w:type="spellStart"/>
      <w:r w:rsidRPr="008B2C3F">
        <w:rPr>
          <w:rFonts w:ascii="Times New Roman" w:eastAsia="Times New Roman" w:hAnsi="Times New Roman" w:cs="Times New Roman"/>
          <w:sz w:val="24"/>
          <w:szCs w:val="24"/>
          <w:lang w:eastAsia="pl-PL"/>
        </w:rPr>
        <w:t>etc</w:t>
      </w:r>
      <w:proofErr w:type="spellEnd"/>
      <w:r w:rsidRPr="008B2C3F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07B74B5C" w14:textId="77777777" w:rsidR="008B2C3F" w:rsidRPr="008B2C3F" w:rsidRDefault="008B2C3F" w:rsidP="006162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DD2C39E" w14:textId="77777777" w:rsidR="008B2C3F" w:rsidRPr="008B2C3F" w:rsidRDefault="008B2C3F" w:rsidP="006162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2C3F">
        <w:rPr>
          <w:rFonts w:ascii="Times New Roman" w:eastAsia="Times New Roman" w:hAnsi="Times New Roman" w:cs="Times New Roman"/>
          <w:sz w:val="24"/>
          <w:szCs w:val="24"/>
          <w:lang w:eastAsia="pl-PL"/>
        </w:rPr>
        <w:t>Preambuła petycji: </w:t>
      </w:r>
    </w:p>
    <w:p w14:paraId="39A74AE8" w14:textId="77777777" w:rsidR="008B2C3F" w:rsidRPr="008B2C3F" w:rsidRDefault="008B2C3F" w:rsidP="006162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1F17D32" w14:textId="77777777" w:rsidR="008B2C3F" w:rsidRPr="008B2C3F" w:rsidRDefault="008B2C3F" w:rsidP="006162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2C3F">
        <w:rPr>
          <w:rFonts w:ascii="Times New Roman" w:eastAsia="Times New Roman" w:hAnsi="Times New Roman" w:cs="Times New Roman"/>
          <w:sz w:val="24"/>
          <w:szCs w:val="24"/>
          <w:lang w:eastAsia="pl-PL"/>
        </w:rPr>
        <w:t>W kontekście alarmujących informacji dotyczących kosztów ponoszonych przez Urzędy w tym obszarze -  w niektórych gminach: Materiał dziennikarski pt. "50 tys. zł rachunku za służbowy telefon. Tyle w tydzień wydzwoniła Hanna Gronkiewicz-Waltz” vide -  </w:t>
      </w:r>
      <w:hyperlink r:id="rId4" w:history="1">
        <w:r w:rsidRPr="008B2C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http://www.tvp.info/35584545/50-tys-zl-rachunku-za-sluzbowy-telefon-tyle-w-tydzien-wydzwonila-hanna-gronkiewiczwaltz</w:t>
        </w:r>
      </w:hyperlink>
      <w:r w:rsidRPr="008B2C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 </w:t>
      </w:r>
    </w:p>
    <w:p w14:paraId="085CDBFB" w14:textId="77777777" w:rsidR="008B2C3F" w:rsidRPr="008B2C3F" w:rsidRDefault="008B2C3F" w:rsidP="006162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D6FE67A" w14:textId="77777777" w:rsidR="008B2C3F" w:rsidRPr="008B2C3F" w:rsidRDefault="008B2C3F" w:rsidP="006162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8E9BC4B" w14:textId="77777777" w:rsidR="008B2C3F" w:rsidRPr="008B2C3F" w:rsidRDefault="008B2C3F" w:rsidP="006162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2C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§1P) Wnosimy - w trybie Ustawy o petycjach (Dz.U.2018.870 </w:t>
      </w:r>
      <w:proofErr w:type="spellStart"/>
      <w:r w:rsidRPr="008B2C3F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Pr="008B2C3F">
        <w:rPr>
          <w:rFonts w:ascii="Times New Roman" w:eastAsia="Times New Roman" w:hAnsi="Times New Roman" w:cs="Times New Roman"/>
          <w:sz w:val="24"/>
          <w:szCs w:val="24"/>
          <w:lang w:eastAsia="pl-PL"/>
        </w:rPr>
        <w:t>. z dnia 2018.05.10)   -   o opublikowanie  w Podmiotowej Stronie Biuletynu Informacji Publicznej - użytkowanych w Urzędzie  wybranych numerów służbowych telefonów komórkowych,  których użytkowanie może usprawnić komunikację z Urzędem. </w:t>
      </w:r>
    </w:p>
    <w:p w14:paraId="39E991B1" w14:textId="77777777" w:rsidR="008B2C3F" w:rsidRPr="008B2C3F" w:rsidRDefault="008B2C3F" w:rsidP="006162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2C3F">
        <w:rPr>
          <w:rFonts w:ascii="Times New Roman" w:eastAsia="Times New Roman" w:hAnsi="Times New Roman" w:cs="Times New Roman"/>
          <w:sz w:val="24"/>
          <w:szCs w:val="24"/>
          <w:lang w:eastAsia="pl-PL"/>
        </w:rPr>
        <w:t>Oczywiście petycja nie dotyczy publikacji w BIP -  numerów telefonów, których udostępnienie mogłoby spowodować - nadmierne absorbowanie czasu Decydentów lub numerów, które z innych powodów nie powinny zostać udostępnione. </w:t>
      </w:r>
    </w:p>
    <w:p w14:paraId="5087044C" w14:textId="77777777" w:rsidR="008B2C3F" w:rsidRPr="008B2C3F" w:rsidRDefault="008B2C3F" w:rsidP="006162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2C3F">
        <w:rPr>
          <w:rFonts w:ascii="Times New Roman" w:eastAsia="Times New Roman" w:hAnsi="Times New Roman" w:cs="Times New Roman"/>
          <w:sz w:val="24"/>
          <w:szCs w:val="24"/>
          <w:lang w:eastAsia="pl-PL"/>
        </w:rPr>
        <w:t>Zdaniem - wnioskodawcy - pozostała część numerów telefonów komórkowych powinna być opublikowana w BIP - co może przyczynić się do usprawnienia komunikacji z Urzędem. </w:t>
      </w:r>
    </w:p>
    <w:p w14:paraId="66BCBF02" w14:textId="77777777" w:rsidR="008B2C3F" w:rsidRPr="008B2C3F" w:rsidRDefault="008B2C3F" w:rsidP="006162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2C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Jak wynika z analizy dokonanej przez </w:t>
      </w:r>
      <w:proofErr w:type="spellStart"/>
      <w:r w:rsidRPr="008B2C3F">
        <w:rPr>
          <w:rFonts w:ascii="Times New Roman" w:eastAsia="Times New Roman" w:hAnsi="Times New Roman" w:cs="Times New Roman"/>
          <w:sz w:val="24"/>
          <w:szCs w:val="24"/>
          <w:lang w:eastAsia="pl-PL"/>
        </w:rPr>
        <w:t>Petycjodawcę</w:t>
      </w:r>
      <w:proofErr w:type="spellEnd"/>
      <w:r w:rsidRPr="008B2C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publikowanie wybranych numerów telefonów komórkowych w BIP gmin/miast jest obecnie rzadką praktyką, a komunikacja typu</w:t>
      </w:r>
      <w:r w:rsidRPr="008B2C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‘z telefon komórkowy - Interesant’ </w:t>
      </w:r>
      <w:r w:rsidRPr="008B2C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 </w:t>
      </w:r>
      <w:r w:rsidRPr="008B2C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‘do</w:t>
      </w:r>
      <w:r w:rsidRPr="008B2C3F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8B2C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telefon komórkowy - Urząd'</w:t>
      </w:r>
      <w:r w:rsidRPr="008B2C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może przyczynić się do znacznych oszczędności kosztów połączeń - po stronie Interesantów. </w:t>
      </w:r>
    </w:p>
    <w:p w14:paraId="71F8A30A" w14:textId="77777777" w:rsidR="008B2C3F" w:rsidRPr="008B2C3F" w:rsidRDefault="008B2C3F" w:rsidP="006162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A93A560" w14:textId="77777777" w:rsidR="008B2C3F" w:rsidRPr="008B2C3F" w:rsidRDefault="008B2C3F" w:rsidP="006162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2C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Oczywistą sprawą jest, że to Urząd powinien podjąć arbitralną decyzję, które z numerów telefonów komórkowych nadają się do publikacji w BIP - </w:t>
      </w:r>
      <w:proofErr w:type="spellStart"/>
      <w:r w:rsidRPr="008B2C3F">
        <w:rPr>
          <w:rFonts w:ascii="Times New Roman" w:eastAsia="Times New Roman" w:hAnsi="Times New Roman" w:cs="Times New Roman"/>
          <w:sz w:val="24"/>
          <w:szCs w:val="24"/>
          <w:lang w:eastAsia="pl-PL"/>
        </w:rPr>
        <w:t>Petycjodawca</w:t>
      </w:r>
      <w:proofErr w:type="spellEnd"/>
      <w:r w:rsidRPr="008B2C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wnosi jedynie o dokonanie analizy w tym obszarze.  </w:t>
      </w:r>
    </w:p>
    <w:p w14:paraId="3D3C3FB3" w14:textId="77777777" w:rsidR="008B2C3F" w:rsidRPr="008B2C3F" w:rsidRDefault="008B2C3F" w:rsidP="006162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B64781D" w14:textId="77777777" w:rsidR="008B2C3F" w:rsidRPr="008B2C3F" w:rsidRDefault="008B2C3F" w:rsidP="006162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2C3F">
        <w:rPr>
          <w:rFonts w:ascii="Times New Roman" w:eastAsia="Times New Roman" w:hAnsi="Times New Roman" w:cs="Times New Roman"/>
          <w:sz w:val="24"/>
          <w:szCs w:val="24"/>
          <w:lang w:eastAsia="pl-PL"/>
        </w:rPr>
        <w:t>Zdaniem wnoszącego podmiotu, niniejsza petycja dotyczy z pewnością zakresu wymienionego w art. 2 ust. 3 Ustawy o petycjach, odnosząc się podjęcia działania usprawniającego komunikację z Urzędem, co w oczywisty sposób mieści się w zakresie zadań i kompetencji adresata. </w:t>
      </w:r>
    </w:p>
    <w:p w14:paraId="6860D250" w14:textId="77777777" w:rsidR="008B2C3F" w:rsidRPr="008B2C3F" w:rsidRDefault="008B2C3F" w:rsidP="006162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57148D6" w14:textId="77777777" w:rsidR="008B2C3F" w:rsidRPr="008B2C3F" w:rsidRDefault="008B2C3F" w:rsidP="006162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2C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§2P) </w:t>
      </w:r>
      <w:r w:rsidRPr="008B2C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Aby zachować pełną jawność i transparentność działań - wnosimy o opublikowanie treści petycji na stronie internetowej podmiotu rozpatrującego petycję lub urzędu go obsługującego (Adresata)  - na podstawie art. 8 ust. 1 ww. Ustawy o petycjach   - co jest jednoznaczne z wyrażeniem zgody na publikację wszystkich danych podmiotu wnoszącego petycję. Chcemy działać w pełni jawnie i transparentnie. </w:t>
      </w:r>
    </w:p>
    <w:p w14:paraId="46042AA9" w14:textId="77777777" w:rsidR="008B2C3F" w:rsidRPr="008B2C3F" w:rsidRDefault="008B2C3F" w:rsidP="006162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8E564F8" w14:textId="77777777" w:rsidR="008B2C3F" w:rsidRPr="008B2C3F" w:rsidRDefault="008B2C3F" w:rsidP="006162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2C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Optymalizację i wdrożenie procedury sanacyjnej - </w:t>
      </w:r>
      <w:proofErr w:type="spellStart"/>
      <w:r w:rsidRPr="008B2C3F">
        <w:rPr>
          <w:rFonts w:ascii="Times New Roman" w:eastAsia="Times New Roman" w:hAnsi="Times New Roman" w:cs="Times New Roman"/>
          <w:sz w:val="24"/>
          <w:szCs w:val="24"/>
          <w:lang w:eastAsia="pl-PL"/>
        </w:rPr>
        <w:t>Petycjodawca</w:t>
      </w:r>
      <w:proofErr w:type="spellEnd"/>
      <w:r w:rsidRPr="008B2C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rozumie w tym przypadku - jako - ad exemplum - usprawnienie komunikacji w Urzędem. </w:t>
      </w:r>
    </w:p>
    <w:p w14:paraId="035F5431" w14:textId="77777777" w:rsidR="008B2C3F" w:rsidRPr="008B2C3F" w:rsidRDefault="008B2C3F" w:rsidP="006162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2C3F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7B2D83F6" w14:textId="77777777" w:rsidR="008B2C3F" w:rsidRPr="008B2C3F" w:rsidRDefault="008B2C3F" w:rsidP="006162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2C3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Pozwalamy sobie powtórzyć, że w opinii Wnioskodawców,  </w:t>
      </w:r>
    </w:p>
    <w:p w14:paraId="1C2C5BFF" w14:textId="77777777" w:rsidR="008B2C3F" w:rsidRPr="008B2C3F" w:rsidRDefault="008B2C3F" w:rsidP="006162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2C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Wydziały/Referaty i Urzędnicy (Stanowiska Jednoosobowe) - posiadający w zakresie swoich kompetencji sprawy związane - sensu largo - z ulepszeniem organizacji i usprawnieniem pracy Jednostki,  a także lepszym zaspokojeniem potrzeb ludności </w:t>
      </w:r>
      <w:proofErr w:type="spellStart"/>
      <w:r w:rsidRPr="008B2C3F">
        <w:rPr>
          <w:rFonts w:ascii="Times New Roman" w:eastAsia="Times New Roman" w:hAnsi="Times New Roman" w:cs="Times New Roman"/>
          <w:sz w:val="24"/>
          <w:szCs w:val="24"/>
          <w:lang w:eastAsia="pl-PL"/>
        </w:rPr>
        <w:t>ludności</w:t>
      </w:r>
      <w:proofErr w:type="spellEnd"/>
      <w:r w:rsidRPr="008B2C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redukcją wydatków publicznych  - powinny angażować się w tego typu procedury sanacyjne.</w:t>
      </w:r>
    </w:p>
    <w:p w14:paraId="6CD20134" w14:textId="77777777" w:rsidR="008B2C3F" w:rsidRPr="008B2C3F" w:rsidRDefault="008B2C3F" w:rsidP="006162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F85113D" w14:textId="77777777" w:rsidR="008B2C3F" w:rsidRPr="008B2C3F" w:rsidRDefault="008B2C3F" w:rsidP="006162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EF339FC" w14:textId="77777777" w:rsidR="008B2C3F" w:rsidRPr="008B2C3F" w:rsidRDefault="008B2C3F" w:rsidP="006162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2C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Pomimo, że nie wnioskujemy o informację przetworzoną w zakresie wymagającym znacznych nakładów pracy, uzasadniamy nasze pytania  stosownie do brzmienia art. 3 ust. 1 pkt. 1 Ustawy o dostępie do informacji publicznej  – tym, że przedmiotowa informacja oraz ewentualna późniejsza  próba optymalizacji tego obszaru wydaje się szczególnie istotna z punktu widzenia Interesu Społecznego. Nasze stanowisko i “Konstruktywny Niepokój Podatnika" w tej mierze koresponduje z oceną stanu faktycznego podnoszoną przez Media :  vide - </w:t>
      </w:r>
      <w:hyperlink r:id="rId5" w:history="1">
        <w:r w:rsidRPr="008B2C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http://www.tvp.info/35584545/50-tys-zl-rachunku-za-sluzbowy-telefon-tyle-w-tydzien-wydzwonila-hanna-gronkiewiczwaltz</w:t>
        </w:r>
      </w:hyperlink>
    </w:p>
    <w:p w14:paraId="140456CF" w14:textId="77777777" w:rsidR="008B2C3F" w:rsidRPr="008B2C3F" w:rsidRDefault="008B2C3F" w:rsidP="006162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5830A03" w14:textId="77777777" w:rsidR="008B2C3F" w:rsidRPr="008B2C3F" w:rsidRDefault="008B2C3F" w:rsidP="006162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2C3F">
        <w:rPr>
          <w:rFonts w:ascii="Times New Roman" w:eastAsia="Times New Roman" w:hAnsi="Times New Roman" w:cs="Times New Roman"/>
          <w:sz w:val="24"/>
          <w:szCs w:val="24"/>
          <w:lang w:eastAsia="pl-PL"/>
        </w:rPr>
        <w:t>Osnowa Petycji/Wniosku:</w:t>
      </w:r>
    </w:p>
    <w:p w14:paraId="0F23BB28" w14:textId="77777777" w:rsidR="008B2C3F" w:rsidRPr="008B2C3F" w:rsidRDefault="008B2C3F" w:rsidP="006162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2C3F">
        <w:rPr>
          <w:rFonts w:ascii="Times New Roman" w:eastAsia="Times New Roman" w:hAnsi="Times New Roman" w:cs="Times New Roman"/>
          <w:sz w:val="24"/>
          <w:szCs w:val="24"/>
          <w:lang w:eastAsia="pl-PL"/>
        </w:rPr>
        <w:t>Wnioskodawca pozwala sobie zwrócić uwagę Decydentów, że jest świadom, iż zamieszczony  wyżej materiał prasowy - jest może ekstremalny  i dotyczy największej w Kraju Jednostki Samorządu Terytorialnego.</w:t>
      </w:r>
    </w:p>
    <w:p w14:paraId="68CFAB7F" w14:textId="77777777" w:rsidR="008B2C3F" w:rsidRPr="008B2C3F" w:rsidRDefault="008B2C3F" w:rsidP="006162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2C3F">
        <w:rPr>
          <w:rFonts w:ascii="Times New Roman" w:eastAsia="Times New Roman" w:hAnsi="Times New Roman" w:cs="Times New Roman"/>
          <w:sz w:val="24"/>
          <w:szCs w:val="24"/>
          <w:lang w:eastAsia="pl-PL"/>
        </w:rPr>
        <w:t>Jednakże - z udzielnych odpowiedzi - na zadawane przez Wnioskodawcę pytania w trybie Ustawy o dostępie do informacji publicznej  w poprzednich latach - wynika, że w mniejszych gminach - rzeczone koszty są proporcjonalnie - również bardzo wysokie.</w:t>
      </w:r>
    </w:p>
    <w:p w14:paraId="01F3094C" w14:textId="77777777" w:rsidR="008B2C3F" w:rsidRPr="008B2C3F" w:rsidRDefault="008B2C3F" w:rsidP="006162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3B85A23" w14:textId="77777777" w:rsidR="008B2C3F" w:rsidRPr="008B2C3F" w:rsidRDefault="008B2C3F" w:rsidP="006162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2C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Przewidujemy opublikowanie efektów Akcji na naszym portalu </w:t>
      </w:r>
      <w:hyperlink r:id="rId6" w:history="1">
        <w:r w:rsidRPr="008B2C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www.gmina.pl</w:t>
        </w:r>
      </w:hyperlink>
      <w:r w:rsidRPr="008B2C3F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3266CD08" w14:textId="77777777" w:rsidR="008B2C3F" w:rsidRPr="008B2C3F" w:rsidRDefault="008B2C3F" w:rsidP="006162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CD46DFF" w14:textId="77777777" w:rsidR="008B2C3F" w:rsidRPr="008B2C3F" w:rsidRDefault="008B2C3F" w:rsidP="006162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2C3F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6C8C8B0D" w14:textId="77777777" w:rsidR="008B2C3F" w:rsidRPr="008B2C3F" w:rsidRDefault="008B2C3F" w:rsidP="006162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2C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§3) Wnosimy o zwrotne potwierdzenie otrzymania niniejszego wniosku i petycji w trybie - odnośnych przepisów prawa -  na adres e-mail </w:t>
      </w:r>
      <w:hyperlink r:id="rId7" w:history="1">
        <w:r w:rsidRPr="008B2C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optymalizacja-taryf@samorzad.pl</w:t>
        </w:r>
      </w:hyperlink>
    </w:p>
    <w:p w14:paraId="66BF737F" w14:textId="77777777" w:rsidR="008B2C3F" w:rsidRPr="008B2C3F" w:rsidRDefault="008B2C3F" w:rsidP="006162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2C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§4) Wnosimy o to, aby odpowiedź w  przedmiocie powyższych pytań złożonych na mocy art. 61 Konstytucji RP w związku z art.  241 KPA, została udzielona - zwrotnie na adres e-mail </w:t>
      </w:r>
      <w:hyperlink r:id="rId8" w:history="1">
        <w:r w:rsidRPr="008B2C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optymalizacja-taryf@samorzad.pl</w:t>
        </w:r>
      </w:hyperlink>
      <w:r w:rsidRPr="008B2C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  - stosownie do art. 13 ww. ustawy </w:t>
      </w:r>
    </w:p>
    <w:p w14:paraId="59BEC00D" w14:textId="77777777" w:rsidR="008B2C3F" w:rsidRPr="008B2C3F" w:rsidRDefault="008B2C3F" w:rsidP="006162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2C3F">
        <w:rPr>
          <w:rFonts w:ascii="Times New Roman" w:eastAsia="Times New Roman" w:hAnsi="Times New Roman" w:cs="Times New Roman"/>
          <w:sz w:val="24"/>
          <w:szCs w:val="24"/>
          <w:lang w:eastAsia="pl-PL"/>
        </w:rPr>
        <w:t>§5) Wniosek został sygnowany bezpiecznym, kwalifikowanym podpisem elektronicznym - stosownie do wytycznych Ustawy z dnia 5 września 2016 r. o usługach zaufania oraz identyfikacji elektronicznej (Dz.U.2016.1579 dnia 2016.09.29)</w:t>
      </w:r>
    </w:p>
    <w:p w14:paraId="05DAA8AA" w14:textId="77777777" w:rsidR="008B2C3F" w:rsidRPr="008B2C3F" w:rsidRDefault="008B2C3F" w:rsidP="006162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2C3F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3085317D" w14:textId="77777777" w:rsidR="008B2C3F" w:rsidRPr="008B2C3F" w:rsidRDefault="008B2C3F" w:rsidP="006162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2C3F">
        <w:rPr>
          <w:rFonts w:ascii="Times New Roman" w:eastAsia="Times New Roman" w:hAnsi="Times New Roman" w:cs="Times New Roman"/>
          <w:sz w:val="24"/>
          <w:szCs w:val="24"/>
          <w:lang w:eastAsia="pl-PL"/>
        </w:rPr>
        <w:t>Wnioskodawca:</w:t>
      </w:r>
    </w:p>
    <w:p w14:paraId="00C856F0" w14:textId="77777777" w:rsidR="008B2C3F" w:rsidRPr="008B2C3F" w:rsidRDefault="008B2C3F" w:rsidP="006162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2C3F">
        <w:rPr>
          <w:rFonts w:ascii="Times New Roman" w:eastAsia="Times New Roman" w:hAnsi="Times New Roman" w:cs="Times New Roman"/>
          <w:sz w:val="24"/>
          <w:szCs w:val="24"/>
          <w:lang w:eastAsia="pl-PL"/>
        </w:rPr>
        <w:t>Osoba Prawna</w:t>
      </w:r>
    </w:p>
    <w:p w14:paraId="20BBF674" w14:textId="77777777" w:rsidR="008B2C3F" w:rsidRPr="008B2C3F" w:rsidRDefault="008B2C3F" w:rsidP="006162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2C3F">
        <w:rPr>
          <w:rFonts w:ascii="Times New Roman" w:eastAsia="Times New Roman" w:hAnsi="Times New Roman" w:cs="Times New Roman"/>
          <w:sz w:val="24"/>
          <w:szCs w:val="24"/>
          <w:lang w:eastAsia="pl-PL"/>
        </w:rPr>
        <w:t>Szulc-Efekt sp. z o. o.</w:t>
      </w:r>
    </w:p>
    <w:p w14:paraId="65EA7BA2" w14:textId="77777777" w:rsidR="008B2C3F" w:rsidRPr="008B2C3F" w:rsidRDefault="008B2C3F" w:rsidP="006162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2C3F">
        <w:rPr>
          <w:rFonts w:ascii="Times New Roman" w:eastAsia="Times New Roman" w:hAnsi="Times New Roman" w:cs="Times New Roman"/>
          <w:sz w:val="24"/>
          <w:szCs w:val="24"/>
          <w:lang w:eastAsia="pl-PL"/>
        </w:rPr>
        <w:t>Prezes Zarządu: Adam Szulc</w:t>
      </w:r>
    </w:p>
    <w:p w14:paraId="6F95E3BB" w14:textId="77777777" w:rsidR="008B2C3F" w:rsidRPr="008B2C3F" w:rsidRDefault="008B2C3F" w:rsidP="006162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2C3F">
        <w:rPr>
          <w:rFonts w:ascii="Times New Roman" w:eastAsia="Times New Roman" w:hAnsi="Times New Roman" w:cs="Times New Roman"/>
          <w:sz w:val="24"/>
          <w:szCs w:val="24"/>
          <w:lang w:eastAsia="pl-PL"/>
        </w:rPr>
        <w:t>ul. Poligonowa 1</w:t>
      </w:r>
    </w:p>
    <w:p w14:paraId="644E786A" w14:textId="77777777" w:rsidR="008B2C3F" w:rsidRPr="008B2C3F" w:rsidRDefault="008B2C3F" w:rsidP="006162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2C3F">
        <w:rPr>
          <w:rFonts w:ascii="Times New Roman" w:eastAsia="Times New Roman" w:hAnsi="Times New Roman" w:cs="Times New Roman"/>
          <w:sz w:val="24"/>
          <w:szCs w:val="24"/>
          <w:lang w:eastAsia="pl-PL"/>
        </w:rPr>
        <w:t>04-051 Warszawa</w:t>
      </w:r>
    </w:p>
    <w:p w14:paraId="316E6189" w14:textId="77777777" w:rsidR="008B2C3F" w:rsidRPr="008B2C3F" w:rsidRDefault="008B2C3F" w:rsidP="006162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2C3F">
        <w:rPr>
          <w:rFonts w:ascii="Times New Roman" w:eastAsia="Times New Roman" w:hAnsi="Times New Roman" w:cs="Times New Roman"/>
          <w:sz w:val="24"/>
          <w:szCs w:val="24"/>
          <w:lang w:eastAsia="pl-PL"/>
        </w:rPr>
        <w:t>nr KRS: 0000059459</w:t>
      </w:r>
    </w:p>
    <w:p w14:paraId="72A0953D" w14:textId="77777777" w:rsidR="008B2C3F" w:rsidRPr="008B2C3F" w:rsidRDefault="008B2C3F" w:rsidP="006162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2C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Kapitał Zakładowy: 222.000,00 </w:t>
      </w:r>
      <w:proofErr w:type="spellStart"/>
      <w:r w:rsidRPr="008B2C3F">
        <w:rPr>
          <w:rFonts w:ascii="Times New Roman" w:eastAsia="Times New Roman" w:hAnsi="Times New Roman" w:cs="Times New Roman"/>
          <w:sz w:val="24"/>
          <w:szCs w:val="24"/>
          <w:lang w:eastAsia="pl-PL"/>
        </w:rPr>
        <w:t>pln</w:t>
      </w:r>
      <w:proofErr w:type="spellEnd"/>
      <w:r w:rsidRPr="008B2C3F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158A4883" w14:textId="77777777" w:rsidR="008B2C3F" w:rsidRPr="008B2C3F" w:rsidRDefault="008B2C3F" w:rsidP="006162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9" w:history="1">
        <w:r w:rsidRPr="008B2C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www.gmina.pl</w:t>
        </w:r>
      </w:hyperlink>
      <w:r w:rsidRPr="008B2C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   </w:t>
      </w:r>
      <w:hyperlink r:id="rId10" w:history="1">
        <w:r w:rsidRPr="008B2C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www.samorzad.pl</w:t>
        </w:r>
      </w:hyperlink>
    </w:p>
    <w:p w14:paraId="750C8D19" w14:textId="77777777" w:rsidR="008B2C3F" w:rsidRPr="008B2C3F" w:rsidRDefault="008B2C3F" w:rsidP="006162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D8DEB2B" w14:textId="77777777" w:rsidR="008B2C3F" w:rsidRPr="008B2C3F" w:rsidRDefault="008B2C3F" w:rsidP="006162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2C3F">
        <w:rPr>
          <w:rFonts w:ascii="Times New Roman" w:eastAsia="Times New Roman" w:hAnsi="Times New Roman" w:cs="Times New Roman"/>
          <w:sz w:val="24"/>
          <w:szCs w:val="24"/>
          <w:lang w:eastAsia="pl-PL"/>
        </w:rPr>
        <w:t>Dodatkowe informacje:</w:t>
      </w:r>
    </w:p>
    <w:p w14:paraId="4883D0D3" w14:textId="77777777" w:rsidR="008B2C3F" w:rsidRPr="008B2C3F" w:rsidRDefault="008B2C3F" w:rsidP="006162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2C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Stosownie do art. 4 ust. 2 pkt. 1 Ustawy o petycjach (Dz.U.2018.870 </w:t>
      </w:r>
      <w:proofErr w:type="spellStart"/>
      <w:r w:rsidRPr="008B2C3F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Pr="008B2C3F">
        <w:rPr>
          <w:rFonts w:ascii="Times New Roman" w:eastAsia="Times New Roman" w:hAnsi="Times New Roman" w:cs="Times New Roman"/>
          <w:sz w:val="24"/>
          <w:szCs w:val="24"/>
          <w:lang w:eastAsia="pl-PL"/>
        </w:rPr>
        <w:t>. z dnia 2018.05.10) -  osobą reprezentująca Podmiot wnoszący petycję - jest Prezes Zarządu Adam Szulc</w:t>
      </w:r>
    </w:p>
    <w:p w14:paraId="03EF0067" w14:textId="77777777" w:rsidR="008B2C3F" w:rsidRPr="008B2C3F" w:rsidRDefault="008B2C3F" w:rsidP="006162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2C3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Stosownie do art. 4 ust. 2 pkt. 5 ww. Ustawy - petycja niniejsza została złożona za pomocą środków komunikacji elektronicznej - a wskazanym zwrotnym adresem poczty elektronicznej jest: </w:t>
      </w:r>
      <w:hyperlink r:id="rId11" w:history="1">
        <w:r w:rsidRPr="008B2C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optymalizacja-taryf@samorzad.pl</w:t>
        </w:r>
      </w:hyperlink>
      <w:r w:rsidRPr="008B2C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 </w:t>
      </w:r>
    </w:p>
    <w:p w14:paraId="02EF296B" w14:textId="77777777" w:rsidR="008B2C3F" w:rsidRPr="008B2C3F" w:rsidRDefault="008B2C3F" w:rsidP="006162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2C3F">
        <w:rPr>
          <w:rFonts w:ascii="Times New Roman" w:eastAsia="Times New Roman" w:hAnsi="Times New Roman" w:cs="Times New Roman"/>
          <w:sz w:val="24"/>
          <w:szCs w:val="24"/>
          <w:lang w:eastAsia="pl-PL"/>
        </w:rPr>
        <w:t>Adresatem Petycji - jest Organ ujawniony w komparycji - jednoznacznie identyfikowalny  za pomocą uzyskanego z Biuletynu Informacji Publicznej Urzędu - adresu e-mail !</w:t>
      </w:r>
    </w:p>
    <w:p w14:paraId="2C14919D" w14:textId="77777777" w:rsidR="008B2C3F" w:rsidRPr="008B2C3F" w:rsidRDefault="008B2C3F" w:rsidP="006162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C23002B" w14:textId="77777777" w:rsidR="008B2C3F" w:rsidRPr="008B2C3F" w:rsidRDefault="008B2C3F" w:rsidP="006162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5CA2AB7" w14:textId="77777777" w:rsidR="008B2C3F" w:rsidRPr="008B2C3F" w:rsidRDefault="008B2C3F" w:rsidP="006162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2C3F">
        <w:rPr>
          <w:rFonts w:ascii="Times New Roman" w:eastAsia="Times New Roman" w:hAnsi="Times New Roman" w:cs="Times New Roman"/>
          <w:sz w:val="24"/>
          <w:szCs w:val="24"/>
          <w:lang w:eastAsia="pl-PL"/>
        </w:rPr>
        <w:t>Komentarz do Wniosku: </w:t>
      </w:r>
    </w:p>
    <w:p w14:paraId="47D5980E" w14:textId="77777777" w:rsidR="008B2C3F" w:rsidRPr="008B2C3F" w:rsidRDefault="008B2C3F" w:rsidP="006162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2C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Adresat jest jednoznacznie identyfikowany</w:t>
      </w:r>
      <w:r w:rsidRPr="008B2C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na podstawie - unikalnego adresu e-mail opublikowanego w Biuletynie Informacji Publicznej Jednostki i przypisanego do odnośnego Organu.</w:t>
      </w:r>
    </w:p>
    <w:p w14:paraId="6837284D" w14:textId="77777777" w:rsidR="008B2C3F" w:rsidRPr="008B2C3F" w:rsidRDefault="008B2C3F" w:rsidP="006162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2C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Rzeczony adres e-mail - zgodnie z dyspozycją art. 1 i 8 ustawy o dostępie do informacji publicznej - stanowiąc informację pewną i potwierdzoną - jednoznacznie oznacza adresata petycji/wniosku. </w:t>
      </w:r>
      <w:r w:rsidRPr="008B2C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(Oznaczenie adresata petycji/wniosku)</w:t>
      </w:r>
      <w:r w:rsidRPr="008B2C3F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2711FC4C" w14:textId="77777777" w:rsidR="008B2C3F" w:rsidRPr="008B2C3F" w:rsidRDefault="008B2C3F" w:rsidP="006162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2C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Pomimo, iż w rzeczonym wniosku powołujemy się na art. 241 Ustawy z dnia 14 czerwca 1960 r. Kodeks postępowania administracyjnego (Dz.U.2016.23 </w:t>
      </w:r>
      <w:proofErr w:type="spellStart"/>
      <w:r w:rsidRPr="008B2C3F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Pr="008B2C3F">
        <w:rPr>
          <w:rFonts w:ascii="Times New Roman" w:eastAsia="Times New Roman" w:hAnsi="Times New Roman" w:cs="Times New Roman"/>
          <w:sz w:val="24"/>
          <w:szCs w:val="24"/>
          <w:lang w:eastAsia="pl-PL"/>
        </w:rPr>
        <w:t>. z dnia 2016.01.07) -  w naszym mniemaniu - nie oznacza to, że Urząd powinien rozpatrywać niniejsze wnioski w trybie KPA  </w:t>
      </w:r>
    </w:p>
    <w:p w14:paraId="7808BFC8" w14:textId="77777777" w:rsidR="008B2C3F" w:rsidRPr="008B2C3F" w:rsidRDefault="008B2C3F" w:rsidP="006162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2C3F">
        <w:rPr>
          <w:rFonts w:ascii="Times New Roman" w:eastAsia="Times New Roman" w:hAnsi="Times New Roman" w:cs="Times New Roman"/>
          <w:sz w:val="24"/>
          <w:szCs w:val="24"/>
          <w:lang w:eastAsia="pl-PL"/>
        </w:rPr>
        <w:t>W opinii Wnioskodawcy Urząd powinien w zależności od dokonanej interpretacji treści pisma  - procedować nasze wnioski  -  w trybie Ustawy o petycjach (Dz.U.2014.1195 z dnia 2014.09.05)  lub odpowiednio Ustawy o dostępie do informacji publicznej (wynika to zazwyczaj z jego treści i powołanych podstaw prawnych). </w:t>
      </w:r>
    </w:p>
    <w:p w14:paraId="02B24323" w14:textId="77777777" w:rsidR="008B2C3F" w:rsidRPr="008B2C3F" w:rsidRDefault="008B2C3F" w:rsidP="006162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2C3F">
        <w:rPr>
          <w:rFonts w:ascii="Times New Roman" w:eastAsia="Times New Roman" w:hAnsi="Times New Roman" w:cs="Times New Roman"/>
          <w:sz w:val="24"/>
          <w:szCs w:val="24"/>
          <w:lang w:eastAsia="pl-PL"/>
        </w:rPr>
        <w:t>Zatem - wg. Wnioskodawcy niniejszy wniosek może być jedynie fakultatywnie rozpatrywany - jako optymalizacyjny w związku z art. 241 KPA. </w:t>
      </w:r>
    </w:p>
    <w:p w14:paraId="0BC6435A" w14:textId="77777777" w:rsidR="008B2C3F" w:rsidRPr="008B2C3F" w:rsidRDefault="008B2C3F" w:rsidP="006162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2C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naszych wnioskach/petycjach  często powołujemy </w:t>
      </w:r>
      <w:proofErr w:type="spellStart"/>
      <w:r w:rsidRPr="008B2C3F">
        <w:rPr>
          <w:rFonts w:ascii="Times New Roman" w:eastAsia="Times New Roman" w:hAnsi="Times New Roman" w:cs="Times New Roman"/>
          <w:sz w:val="24"/>
          <w:szCs w:val="24"/>
          <w:lang w:eastAsia="pl-PL"/>
        </w:rPr>
        <w:t>sie</w:t>
      </w:r>
      <w:proofErr w:type="spellEnd"/>
      <w:r w:rsidRPr="008B2C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 wzmiankowany art. 241 KPA - scilicet: "Przedmiotem wniosku mogą być w szczególności sprawy ulepszenia organizacji, wzmocnienia praworządności, usprawnienia pracy i zapobiegania nadużyciom, ochrony własności, lepszego zaspokajania potrzeb ludności.” - w sensie możliwości otwarcia procedury sanacyjnej. </w:t>
      </w:r>
    </w:p>
    <w:p w14:paraId="50127890" w14:textId="77777777" w:rsidR="008B2C3F" w:rsidRPr="008B2C3F" w:rsidRDefault="008B2C3F" w:rsidP="006162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2C3F">
        <w:rPr>
          <w:rFonts w:ascii="Times New Roman" w:eastAsia="Times New Roman" w:hAnsi="Times New Roman" w:cs="Times New Roman"/>
          <w:sz w:val="24"/>
          <w:szCs w:val="24"/>
          <w:lang w:eastAsia="pl-PL"/>
        </w:rPr>
        <w:t>Każdy Podmiot mający styczność z Urzędem - ma prawo i obowiązek - usprawniać struktury administracji samorządowej. </w:t>
      </w:r>
    </w:p>
    <w:p w14:paraId="6FA804DE" w14:textId="77777777" w:rsidR="008B2C3F" w:rsidRPr="008B2C3F" w:rsidRDefault="008B2C3F" w:rsidP="006162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2C3F">
        <w:rPr>
          <w:rFonts w:ascii="Times New Roman" w:eastAsia="Times New Roman" w:hAnsi="Times New Roman" w:cs="Times New Roman"/>
          <w:sz w:val="24"/>
          <w:szCs w:val="24"/>
          <w:lang w:eastAsia="pl-PL"/>
        </w:rPr>
        <w:t>Zatem pomimo formy zewnętrznej - Decydenci mogą/powinni dokonać własnej interpretacji  - zgodnie z brzmieniem art. 222 KPA. </w:t>
      </w:r>
    </w:p>
    <w:p w14:paraId="1BCF9E07" w14:textId="77777777" w:rsidR="008B2C3F" w:rsidRPr="008B2C3F" w:rsidRDefault="008B2C3F" w:rsidP="006162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6EE433F" w14:textId="77777777" w:rsidR="008B2C3F" w:rsidRPr="008B2C3F" w:rsidRDefault="008B2C3F" w:rsidP="006162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2C3F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Wnioskodawca - jest dla uproszczenia stosowna jako synonim nazwy “Podmiot Wnoszący Petycję” - w rozumieniu art. 4 ust. 4 Ustawy o petycjach (Dz.U.2014.1195 z dnia 2014.09.05) </w:t>
      </w:r>
    </w:p>
    <w:p w14:paraId="7D966D0C" w14:textId="77777777" w:rsidR="008B2C3F" w:rsidRPr="008B2C3F" w:rsidRDefault="008B2C3F" w:rsidP="006162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EE26929" w14:textId="77777777" w:rsidR="008B2C3F" w:rsidRPr="008B2C3F" w:rsidRDefault="008B2C3F" w:rsidP="006162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2C3F">
        <w:rPr>
          <w:rFonts w:ascii="Times New Roman" w:eastAsia="Times New Roman" w:hAnsi="Times New Roman" w:cs="Times New Roman"/>
          <w:sz w:val="24"/>
          <w:szCs w:val="24"/>
          <w:lang w:eastAsia="pl-PL"/>
        </w:rPr>
        <w:t>Pozwalamy sobie również przypomnieć, że  ipso iure art. 2 ust. 2 Ustawy o dostępie do informacji publicznej “ (…) Od osoby wykonującej prawo do informacji publicznej nie wolno żądać wykazania interesu prawnego lub faktycznego.</w:t>
      </w:r>
    </w:p>
    <w:p w14:paraId="1EE910DB" w14:textId="77777777" w:rsidR="008B2C3F" w:rsidRPr="008B2C3F" w:rsidRDefault="008B2C3F" w:rsidP="006162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E38558E" w14:textId="77777777" w:rsidR="008B2C3F" w:rsidRPr="008B2C3F" w:rsidRDefault="008B2C3F" w:rsidP="006162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2C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Wnioskodawca   - pro forma podpisał - niniejszy wniosek -  bezpiecznym kwalifikowanym podpisem elektronicznym  (w załączeniu stosowne pliki) - choć według aktualnego orzecznictwa brak podpisu elektronicznego nie powoduje bezprzedmiotowości wniosku, stosownie do orzeczenia: Naczelnego Sądu Administracyjnego w Warszawie I OSK 1277/08.  Podkreślamy jednocześnie, iż przedmiotowy wniosek traktujemy jako próbę usprawnienia organizacji działania Jednostek Administracji Publicznej  - w celu lepszego zaspokajania potrzeb ludności. Do wniosku dołączono plik podpisany bezpiecznym kwalifikowanym podpisem elektronicznym, zawiera on taką samą treść, jak ta która znajduje się w niniejszej wiadomości e-mail.  Weryfikacja podpisu i odczytanie pliku wymaga </w:t>
      </w:r>
      <w:r w:rsidRPr="008B2C3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posiadania oprogramowania, które bez ponoszenia opłat, można uzyskać na stronach WWW podmiotów - zgodnie z ustawą, świadczących usługi certyfikacyjne. </w:t>
      </w:r>
    </w:p>
    <w:p w14:paraId="02372B0A" w14:textId="77777777" w:rsidR="008B2C3F" w:rsidRPr="008B2C3F" w:rsidRDefault="008B2C3F" w:rsidP="006162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97ADB41" w14:textId="77777777" w:rsidR="008B2C3F" w:rsidRPr="008B2C3F" w:rsidRDefault="008B2C3F" w:rsidP="006162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2C3F">
        <w:rPr>
          <w:rFonts w:ascii="Times New Roman" w:eastAsia="Times New Roman" w:hAnsi="Times New Roman" w:cs="Times New Roman"/>
          <w:sz w:val="24"/>
          <w:szCs w:val="24"/>
          <w:lang w:eastAsia="pl-PL"/>
        </w:rPr>
        <w:t>Celem naszych wniosków jest - sensu largo - usprawnienie, naprawa - na miarę istniejących możliwości - funkcjonowania struktur Administracji Publicznej - głownie w Gminach/Miastach  - gdzie jak wynika z naszych wniosków - stan faktyczny wymaga wszczęcia procedur sanacyjnych. </w:t>
      </w:r>
    </w:p>
    <w:p w14:paraId="1939FE12" w14:textId="77777777" w:rsidR="008B2C3F" w:rsidRPr="008B2C3F" w:rsidRDefault="008B2C3F" w:rsidP="006162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0D4BE85" w14:textId="77777777" w:rsidR="008B2C3F" w:rsidRPr="008B2C3F" w:rsidRDefault="008B2C3F" w:rsidP="006162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2C3F">
        <w:rPr>
          <w:rFonts w:ascii="Times New Roman" w:eastAsia="Times New Roman" w:hAnsi="Times New Roman" w:cs="Times New Roman"/>
          <w:sz w:val="24"/>
          <w:szCs w:val="24"/>
          <w:lang w:eastAsia="pl-PL"/>
        </w:rPr>
        <w:t>W Jednostkach Pionu Administracji Rządowej - stan faktyczny jest o wiele lepszy.  </w:t>
      </w:r>
    </w:p>
    <w:p w14:paraId="5C9DE72E" w14:textId="77777777" w:rsidR="008B2C3F" w:rsidRPr="008B2C3F" w:rsidRDefault="008B2C3F" w:rsidP="006162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0BABB02" w14:textId="77777777" w:rsidR="008B2C3F" w:rsidRPr="008B2C3F" w:rsidRDefault="008B2C3F" w:rsidP="006162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2C3F">
        <w:rPr>
          <w:rFonts w:ascii="Times New Roman" w:eastAsia="Times New Roman" w:hAnsi="Times New Roman" w:cs="Times New Roman"/>
          <w:sz w:val="24"/>
          <w:szCs w:val="24"/>
          <w:lang w:eastAsia="pl-PL"/>
        </w:rPr>
        <w:t>Zwracamy uwagę, że Ustawodawca do tego stopnia stara się - poszerzyć spektrum możliwości porównywania cen i wyboru różnych opcji rynkowych oraz przeciwdziałać korupcji w Administracji Publicznej - że nakazał w §6 ust. 2 pkt. 2 załącznika nr 1 do Rozporządzenia Prezesa Rady Ministrów z dnia 18 stycznia 2011 r. w sprawie instrukcji kancelaryjnej, (…) (Dz. U. z dnia 20 stycznia 2011 r.) -  archiwizowanie, również wszystkich niezamówionych ofert, a co dopiero petycji i wniosków optymalizacyjnych. Cieszy nas ten fakt niemiernie, przyczyni się z pewnością do większej rozwagi w wydatkowaniu środków publicznych. </w:t>
      </w:r>
    </w:p>
    <w:p w14:paraId="06A519C4" w14:textId="77777777" w:rsidR="008B2C3F" w:rsidRPr="008B2C3F" w:rsidRDefault="008B2C3F" w:rsidP="006162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2C3F">
        <w:rPr>
          <w:rFonts w:ascii="Times New Roman" w:eastAsia="Times New Roman" w:hAnsi="Times New Roman" w:cs="Times New Roman"/>
          <w:sz w:val="24"/>
          <w:szCs w:val="24"/>
          <w:lang w:eastAsia="pl-PL"/>
        </w:rPr>
        <w:t>Duża ilość powoływanych przepisów prawa w przedmiotowym wniosku, wiąże się z tym, że chcemy uniknąć wyjaśniania intencji i podstaw prawnych w rozmowach telefonicznych - co rzadko, ale jednak, ciągle ma miejsce w przypadku nielicznych JST.</w:t>
      </w:r>
    </w:p>
    <w:p w14:paraId="06DA261C" w14:textId="77777777" w:rsidR="008B2C3F" w:rsidRPr="008B2C3F" w:rsidRDefault="008B2C3F" w:rsidP="006162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2C3F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JST nie zgada się z powołanymi przepisami prawa, prosimy aby zastosowano podstawy prawne akceptowane przez JST.</w:t>
      </w:r>
    </w:p>
    <w:p w14:paraId="79F4B298" w14:textId="77777777" w:rsidR="008B2C3F" w:rsidRPr="008B2C3F" w:rsidRDefault="008B2C3F" w:rsidP="006162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2C3F">
        <w:rPr>
          <w:rFonts w:ascii="Times New Roman" w:eastAsia="Times New Roman" w:hAnsi="Times New Roman" w:cs="Times New Roman"/>
          <w:sz w:val="24"/>
          <w:szCs w:val="24"/>
          <w:lang w:eastAsia="pl-PL"/>
        </w:rPr>
        <w:t>Dobro Petenta i jawność życia publicznego jest naszym nadrzędnym celem, dlatego staramy się również upowszechniać zapisy Ustawowe dotyczące Wnioskowania. Kwestie te Ustawodawca podkreślił i uregulował w art. 63 Konstytucji RP: "Każdy ma prawo składać petycje, wnioski i skargi w interesie publicznym, własnym lub innej osoby za jej zgodą do organów władzy publicznej oraz do organizacji i instytucji społecznych w związku z wykonywanymi przez nie zadaniami zleconymi z zakresu administracji publicznej." oraz w art. 54 ust. 1 Konstytucji RP "Każdemu zapewnia się wolność wyrażania swoich poglądów oraz pozyskiwania i rozpowszechniania informacji."</w:t>
      </w:r>
    </w:p>
    <w:p w14:paraId="3B747ACA" w14:textId="77777777" w:rsidR="008B2C3F" w:rsidRPr="008B2C3F" w:rsidRDefault="008B2C3F" w:rsidP="006162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E975DBD" w14:textId="77777777" w:rsidR="008B2C3F" w:rsidRPr="008B2C3F" w:rsidRDefault="008B2C3F" w:rsidP="006162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2C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Pamiętajmy również o przepisach zawartych </w:t>
      </w:r>
      <w:proofErr w:type="spellStart"/>
      <w:r w:rsidRPr="008B2C3F">
        <w:rPr>
          <w:rFonts w:ascii="Times New Roman" w:eastAsia="Times New Roman" w:hAnsi="Times New Roman" w:cs="Times New Roman"/>
          <w:sz w:val="24"/>
          <w:szCs w:val="24"/>
          <w:lang w:eastAsia="pl-PL"/>
        </w:rPr>
        <w:t>inter</w:t>
      </w:r>
      <w:proofErr w:type="spellEnd"/>
      <w:r w:rsidRPr="008B2C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8B2C3F">
        <w:rPr>
          <w:rFonts w:ascii="Times New Roman" w:eastAsia="Times New Roman" w:hAnsi="Times New Roman" w:cs="Times New Roman"/>
          <w:sz w:val="24"/>
          <w:szCs w:val="24"/>
          <w:lang w:eastAsia="pl-PL"/>
        </w:rPr>
        <w:t>alia</w:t>
      </w:r>
      <w:proofErr w:type="spellEnd"/>
      <w:r w:rsidRPr="008B2C3F">
        <w:rPr>
          <w:rFonts w:ascii="Times New Roman" w:eastAsia="Times New Roman" w:hAnsi="Times New Roman" w:cs="Times New Roman"/>
          <w:sz w:val="24"/>
          <w:szCs w:val="24"/>
          <w:lang w:eastAsia="pl-PL"/>
        </w:rPr>
        <w:t>: w art. 225 KPA: "§ 1. Nikt nie może być narażony na jakikolwiek uszczerbek lub zarzut z powodu złożenia skargi lub wniosku albo z powodu dostarczenia materiału do publikacji o znamionach skargi lub wniosku, jeżeli działał w granicach prawem dozwolonych. § 2. Organy państwowe, organy jednostek samorządu terytorialnego i inne organy samorządowe oraz organy organizacji społecznych są obowiązane przeciwdziałać hamowaniu krytyki i innym działaniom ograniczającym prawo do składania skarg i wniosków lub dostarczania informacji - do publikacji - o znamionach skargi lub wniosku."</w:t>
      </w:r>
    </w:p>
    <w:p w14:paraId="0FF40B02" w14:textId="77777777" w:rsidR="008B2C3F" w:rsidRPr="008B2C3F" w:rsidRDefault="008B2C3F" w:rsidP="006162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2C3F">
        <w:rPr>
          <w:rFonts w:ascii="Times New Roman" w:eastAsia="Times New Roman" w:hAnsi="Times New Roman" w:cs="Times New Roman"/>
          <w:sz w:val="24"/>
          <w:szCs w:val="24"/>
          <w:lang w:eastAsia="pl-PL"/>
        </w:rPr>
        <w:t>Eksperci NIK piszą: "Niewielka liczba składanych wniosków o udzielenie informacji publicznej, liczba skarg złożonych do WSA, jak również liczba pozwów złożonych do sądów rejonowych, świadczyć może o braku zainteresowania w egzekwowaniu powszechnego prawa do informacji publicznej. Z drugiej strony, realizację tego prawa utrudniają podmioty zobowiązane do pełnej przejrzystości swojego działania, poprzez nieudostępnianie wymaganej informacji publicznej" [Protokół pokontrolny dostępny w sieci Internet: LBY-4101-09/2010]. Mamy nadzieję, zmienić powyższą ocenę, być może nasz wniosek choć w niewielkim stopniu – przyczyni się do zwiększenia tych wskaźników.</w:t>
      </w:r>
    </w:p>
    <w:p w14:paraId="2056FC35" w14:textId="77777777" w:rsidR="008B2C3F" w:rsidRPr="008B2C3F" w:rsidRDefault="008B2C3F" w:rsidP="006162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41644BC" w14:textId="77777777" w:rsidR="008B2C3F" w:rsidRPr="008B2C3F" w:rsidRDefault="008B2C3F" w:rsidP="006162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2C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Postulujemy, ABY NASZA PETYCJA NIE BYŁA W ŻADNYM RAZIE ŁĄCZONA Z PÓŹNIEJSZYM jakimkolwiek trybem zamówienia  nie musimy dodawać, że mamy nadzieję, </w:t>
      </w:r>
      <w:r w:rsidRPr="008B2C3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iż wszelkie postępowania będą  prowadzone z uwzględnieniem zasad uczciwej konkurencji - i o wyborze oferenta będą decydować jedynie ustalone przez decydentów kryteria związane </w:t>
      </w:r>
      <w:proofErr w:type="spellStart"/>
      <w:r w:rsidRPr="008B2C3F">
        <w:rPr>
          <w:rFonts w:ascii="Times New Roman" w:eastAsia="Times New Roman" w:hAnsi="Times New Roman" w:cs="Times New Roman"/>
          <w:sz w:val="24"/>
          <w:szCs w:val="24"/>
          <w:lang w:eastAsia="pl-PL"/>
        </w:rPr>
        <w:t>inter</w:t>
      </w:r>
      <w:proofErr w:type="spellEnd"/>
      <w:r w:rsidRPr="008B2C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8B2C3F">
        <w:rPr>
          <w:rFonts w:ascii="Times New Roman" w:eastAsia="Times New Roman" w:hAnsi="Times New Roman" w:cs="Times New Roman"/>
          <w:sz w:val="24"/>
          <w:szCs w:val="24"/>
          <w:lang w:eastAsia="pl-PL"/>
        </w:rPr>
        <w:t>alia</w:t>
      </w:r>
      <w:proofErr w:type="spellEnd"/>
      <w:r w:rsidRPr="008B2C3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parametrami ofert oraz ceną. </w:t>
      </w:r>
    </w:p>
    <w:p w14:paraId="2557C514" w14:textId="77777777" w:rsidR="008B2C3F" w:rsidRPr="008B2C3F" w:rsidRDefault="008B2C3F" w:rsidP="006162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3304F82" w14:textId="77777777" w:rsidR="008B2C3F" w:rsidRPr="008B2C3F" w:rsidRDefault="008B2C3F" w:rsidP="006162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2C3F">
        <w:rPr>
          <w:rFonts w:ascii="Times New Roman" w:eastAsia="Times New Roman" w:hAnsi="Times New Roman" w:cs="Times New Roman"/>
          <w:sz w:val="24"/>
          <w:szCs w:val="24"/>
          <w:lang w:eastAsia="pl-PL"/>
        </w:rPr>
        <w:t>Oczywiście - wszelkie ewentualne postępowania - ogłoszone przez Jednostkę Administracji Publicznej - będące następstwem niniejszego wniosku - należy przeprowadzić zgodnie z rygorystycznymi zasadami wydatkowania środków publicznych -  z uwzględnieniem stosowania zasad uczciwej konkurencji, przejrzystości i transparentności -  zatem w pełni lege artis. </w:t>
      </w:r>
    </w:p>
    <w:p w14:paraId="5F66ED64" w14:textId="77777777" w:rsidR="008B2C3F" w:rsidRPr="008B2C3F" w:rsidRDefault="008B2C3F" w:rsidP="006162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2C3F">
        <w:rPr>
          <w:rFonts w:ascii="Times New Roman" w:eastAsia="Times New Roman" w:hAnsi="Times New Roman" w:cs="Times New Roman"/>
          <w:sz w:val="24"/>
          <w:szCs w:val="24"/>
          <w:lang w:eastAsia="pl-PL"/>
        </w:rPr>
        <w:t>Ponownie sygnalizujemy, że do wniosku dołączono plik podpisany bezpiecznym kwalifikowanym podpisem elektronicznym.  Weryfikacja podpisu i odczytanie pliku wymaga posiadania oprogramowania, które bez ponoszenia opłat, można uzyskać na stronach WWW podmiotów - zgodnie z ustawą, świadczących usługi certyfikacyjne.</w:t>
      </w:r>
    </w:p>
    <w:p w14:paraId="0337C6AD" w14:textId="77777777" w:rsidR="00E104E9" w:rsidRDefault="00E104E9" w:rsidP="006162A4">
      <w:pPr>
        <w:jc w:val="both"/>
      </w:pPr>
      <w:bookmarkStart w:id="0" w:name="_GoBack"/>
      <w:bookmarkEnd w:id="0"/>
    </w:p>
    <w:sectPr w:rsidR="00E104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135"/>
    <w:rsid w:val="006162A4"/>
    <w:rsid w:val="008B2C3F"/>
    <w:rsid w:val="00CD2135"/>
    <w:rsid w:val="00E10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F7F390-FB02-4F00-8BD7-E5A68787C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8B2C3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633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26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22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7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98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6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2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5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75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0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3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11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0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66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6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8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8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8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9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8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43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7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55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92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2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6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0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4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7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6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5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49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6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7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0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5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18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4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79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57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87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4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71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15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03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5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3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8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0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0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9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8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98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7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2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1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41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3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21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13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ptymalizacja-taryf@samorzad.pl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mailto:optymalizacja-taryf@samorzad.pl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gmina.pl" TargetMode="External"/><Relationship Id="rId11" Type="http://schemas.openxmlformats.org/officeDocument/2006/relationships/hyperlink" Target="mailto:optymalizacja-taryf@samorzad.pl" TargetMode="External"/><Relationship Id="rId5" Type="http://schemas.openxmlformats.org/officeDocument/2006/relationships/hyperlink" Target="http://www.tvp.info/35584545/50-tys-zl-rachunku-za-sluzbowy-telefon-tyle-w-tydzien-wydzwonila-hanna-gronkiewiczwaltz" TargetMode="External"/><Relationship Id="rId10" Type="http://schemas.openxmlformats.org/officeDocument/2006/relationships/hyperlink" Target="http://www.samorzad.pl" TargetMode="External"/><Relationship Id="rId4" Type="http://schemas.openxmlformats.org/officeDocument/2006/relationships/hyperlink" Target="http://www.tvp.info/35584545/50-tys-zl-rachunku-za-sluzbowy-telefon-tyle-w-tydzien-wydzwonila-hanna-gronkiewiczwaltz" TargetMode="External"/><Relationship Id="rId9" Type="http://schemas.openxmlformats.org/officeDocument/2006/relationships/hyperlink" Target="http://www.gmin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1998</Words>
  <Characters>11991</Characters>
  <Application>Microsoft Office Word</Application>
  <DocSecurity>0</DocSecurity>
  <Lines>99</Lines>
  <Paragraphs>27</Paragraphs>
  <ScaleCrop>false</ScaleCrop>
  <Company/>
  <LinksUpToDate>false</LinksUpToDate>
  <CharactersWithSpaces>13962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Jagoda Leśniewska</dc:creator>
  <cp:keywords/>
  <dc:description/>
  <cp:lastModifiedBy>Jagoda Leśniewska</cp:lastModifiedBy>
  <cp:revision>3</cp:revision>
  <dcterms:created xsi:type="dcterms:W3CDTF">2019-07-19T09:27:00Z</dcterms:created>
  <dcterms:modified xsi:type="dcterms:W3CDTF">2019-07-19T09:28:00Z</dcterms:modified>
</cp:coreProperties>
</file>