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7364" w:rsidRDefault="00217364" w:rsidP="00217364">
      <w:pPr>
        <w:jc w:val="right"/>
      </w:pPr>
      <w:bookmarkStart w:id="0" w:name="_GoBack"/>
      <w:bookmarkEnd w:id="0"/>
      <w:r>
        <w:t>Łubianka, dnia 18 marca 2019 r.</w:t>
      </w:r>
    </w:p>
    <w:p w:rsidR="00217364" w:rsidRDefault="00217364" w:rsidP="00217364">
      <w:pPr>
        <w:jc w:val="both"/>
      </w:pPr>
    </w:p>
    <w:p w:rsidR="00217364" w:rsidRDefault="00217364" w:rsidP="00217364">
      <w:pPr>
        <w:jc w:val="center"/>
        <w:rPr>
          <w:b/>
        </w:rPr>
      </w:pPr>
    </w:p>
    <w:p w:rsidR="00217364" w:rsidRPr="00217364" w:rsidRDefault="00217364" w:rsidP="00217364">
      <w:pPr>
        <w:spacing w:after="200" w:line="276" w:lineRule="auto"/>
        <w:jc w:val="center"/>
        <w:rPr>
          <w:rFonts w:eastAsia="Calibri"/>
          <w:b/>
          <w:lang w:eastAsia="en-US"/>
        </w:rPr>
      </w:pPr>
      <w:r w:rsidRPr="00217364">
        <w:rPr>
          <w:rFonts w:eastAsia="Calibri"/>
          <w:b/>
          <w:lang w:eastAsia="en-US"/>
        </w:rPr>
        <w:t>O B W I E S Z C Z E N I E</w:t>
      </w:r>
    </w:p>
    <w:p w:rsidR="00217364" w:rsidRPr="00217364" w:rsidRDefault="00217364" w:rsidP="00217364">
      <w:pPr>
        <w:jc w:val="center"/>
        <w:rPr>
          <w:b/>
          <w:bCs/>
        </w:rPr>
      </w:pPr>
    </w:p>
    <w:p w:rsidR="00217364" w:rsidRPr="00217364" w:rsidRDefault="00217364" w:rsidP="00217364">
      <w:pPr>
        <w:pStyle w:val="Tekstpodstawowy"/>
        <w:ind w:left="426" w:hanging="426"/>
        <w:rPr>
          <w:rFonts w:ascii="Times New Roman" w:hAnsi="Times New Roman" w:cs="Times New Roman"/>
          <w:b/>
          <w:bCs/>
          <w:sz w:val="24"/>
        </w:rPr>
      </w:pPr>
      <w:r w:rsidRPr="00217364">
        <w:rPr>
          <w:rFonts w:ascii="Times New Roman" w:hAnsi="Times New Roman" w:cs="Times New Roman"/>
          <w:b/>
          <w:bCs/>
          <w:sz w:val="24"/>
        </w:rPr>
        <w:t xml:space="preserve">o </w:t>
      </w:r>
      <w:r w:rsidRPr="00217364">
        <w:rPr>
          <w:rFonts w:ascii="Times New Roman" w:hAnsi="Times New Roman" w:cs="Times New Roman"/>
          <w:b/>
          <w:bCs/>
          <w:sz w:val="24"/>
        </w:rPr>
        <w:t xml:space="preserve">wyłożeniu do publicznego wglądu </w:t>
      </w:r>
      <w:r w:rsidRPr="00217364">
        <w:rPr>
          <w:rFonts w:ascii="Times New Roman" w:hAnsi="Times New Roman" w:cs="Times New Roman"/>
          <w:b/>
          <w:sz w:val="24"/>
        </w:rPr>
        <w:t>projektu miejscowego planu zagospodarowania przestrzennego w części obrębu ewid</w:t>
      </w:r>
      <w:r>
        <w:rPr>
          <w:rFonts w:ascii="Times New Roman" w:hAnsi="Times New Roman" w:cs="Times New Roman"/>
          <w:b/>
          <w:sz w:val="24"/>
        </w:rPr>
        <w:t>encyjnego Pigża, gmina Łubianka</w:t>
      </w:r>
    </w:p>
    <w:p w:rsidR="00217364" w:rsidRDefault="00217364" w:rsidP="00217364">
      <w:pPr>
        <w:ind w:firstLine="360"/>
        <w:jc w:val="both"/>
        <w:rPr>
          <w:rFonts w:eastAsia="Calibri"/>
          <w:b/>
          <w:lang w:eastAsia="en-US"/>
        </w:rPr>
      </w:pPr>
    </w:p>
    <w:p w:rsidR="00217364" w:rsidRDefault="00217364" w:rsidP="00217364">
      <w:pPr>
        <w:ind w:firstLine="360"/>
        <w:jc w:val="both"/>
      </w:pPr>
      <w:r>
        <w:t>Na podstawie art. 17 pkt 9 ustawy z dnia 27 marca 2003 r. o planowaniu i</w:t>
      </w:r>
      <w:r>
        <w:t> </w:t>
      </w:r>
      <w:r>
        <w:t xml:space="preserve"> zagospodarowaniu przestrzennym (</w:t>
      </w:r>
      <w:r>
        <w:rPr>
          <w:color w:val="333333"/>
          <w:shd w:val="clear" w:color="auto" w:fill="FFFFFF"/>
        </w:rPr>
        <w:t xml:space="preserve">Dz. U. z 2018 r. poz. 1945 ze zm.) </w:t>
      </w:r>
      <w:r>
        <w:t xml:space="preserve">art. 39 ust. 1 pkt 2 - 5 w związku z art. 54 ust. 2 z zastrzeżeniem art. 54 ust. 3 i art. 41 ustawy z dnia 3 października 2008 r. o udostępnianiu informacji o środowisku i jego ochronie, udziale społeczeństwa w ochronie środowiska oraz ocenach oddziaływania na środowisko (Dz. U. z 2018 r. poz. 2081 ze. zm.). oraz uchwały Rady Gminy Łubianka </w:t>
      </w:r>
      <w:r>
        <w:rPr>
          <w:color w:val="000000"/>
        </w:rPr>
        <w:t>Nr XXIX/224/2017 z dnia 28 sierpnia 2017 r.</w:t>
      </w:r>
    </w:p>
    <w:p w:rsidR="00217364" w:rsidRDefault="00217364" w:rsidP="00217364"/>
    <w:p w:rsidR="00217364" w:rsidRDefault="00217364" w:rsidP="00217364">
      <w:pPr>
        <w:ind w:left="708" w:firstLine="708"/>
        <w:rPr>
          <w:b/>
          <w:bCs/>
        </w:rPr>
      </w:pPr>
      <w:r>
        <w:t xml:space="preserve">             </w:t>
      </w:r>
      <w:r>
        <w:rPr>
          <w:b/>
        </w:rPr>
        <w:t xml:space="preserve">zawiadamiam o wyłożeniu do publicznego </w:t>
      </w:r>
      <w:r>
        <w:rPr>
          <w:b/>
          <w:bCs/>
        </w:rPr>
        <w:t>wglądu:</w:t>
      </w:r>
    </w:p>
    <w:p w:rsidR="00217364" w:rsidRDefault="00217364" w:rsidP="00217364">
      <w:pPr>
        <w:ind w:left="708" w:firstLine="708"/>
        <w:rPr>
          <w:b/>
          <w:bCs/>
        </w:rPr>
      </w:pPr>
    </w:p>
    <w:p w:rsidR="00217364" w:rsidRDefault="00217364" w:rsidP="00217364">
      <w:pPr>
        <w:numPr>
          <w:ilvl w:val="0"/>
          <w:numId w:val="1"/>
        </w:numPr>
        <w:jc w:val="both"/>
        <w:rPr>
          <w:b/>
        </w:rPr>
      </w:pPr>
      <w:r>
        <w:rPr>
          <w:b/>
        </w:rPr>
        <w:t>projektu miejscowego planu zagospodarowania przestrzennego w części obrębu ewidencyjnego Pigża, gmina Łubianka.</w:t>
      </w:r>
    </w:p>
    <w:p w:rsidR="00217364" w:rsidRDefault="00217364" w:rsidP="00217364">
      <w:pPr>
        <w:numPr>
          <w:ilvl w:val="0"/>
          <w:numId w:val="1"/>
        </w:numPr>
        <w:jc w:val="both"/>
        <w:rPr>
          <w:b/>
        </w:rPr>
      </w:pPr>
      <w:r>
        <w:rPr>
          <w:b/>
        </w:rPr>
        <w:t>prognozy oddziaływania na środowisko projektu planu miejscowego;</w:t>
      </w:r>
    </w:p>
    <w:p w:rsidR="00217364" w:rsidRDefault="00217364" w:rsidP="00217364">
      <w:pPr>
        <w:numPr>
          <w:ilvl w:val="0"/>
          <w:numId w:val="1"/>
        </w:numPr>
        <w:jc w:val="both"/>
        <w:rPr>
          <w:b/>
        </w:rPr>
      </w:pPr>
      <w:r>
        <w:rPr>
          <w:b/>
        </w:rPr>
        <w:t>niezbędnej dokumentacji ww. spraw;</w:t>
      </w:r>
    </w:p>
    <w:p w:rsidR="00217364" w:rsidRDefault="00217364" w:rsidP="00217364">
      <w:pPr>
        <w:jc w:val="center"/>
      </w:pPr>
    </w:p>
    <w:p w:rsidR="00217364" w:rsidRDefault="00217364" w:rsidP="00217364">
      <w:pPr>
        <w:jc w:val="both"/>
      </w:pPr>
      <w:r>
        <w:t xml:space="preserve">w dniach </w:t>
      </w:r>
      <w:r>
        <w:rPr>
          <w:b/>
        </w:rPr>
        <w:t>od 25 marca 2019 r. do 25 kwietnia 2019 r.</w:t>
      </w:r>
      <w:r>
        <w:t xml:space="preserve"> w Urzędzie Gminy Łubianka, Al. Jana Pawła II nr 8, 87- 152 Łubianka w godz. od 8ºº do 15ºº.</w:t>
      </w:r>
    </w:p>
    <w:p w:rsidR="00217364" w:rsidRDefault="00217364" w:rsidP="00217364">
      <w:pPr>
        <w:pStyle w:val="Tekstpodstawowywcity2"/>
        <w:ind w:left="0" w:firstLine="708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Dyskusja publiczna nad przyjętymi w projekcie planu miejscowego rozwiązaniami odbędzie się </w:t>
      </w:r>
      <w:r>
        <w:rPr>
          <w:rFonts w:ascii="Times New Roman" w:hAnsi="Times New Roman" w:cs="Times New Roman"/>
          <w:b/>
          <w:sz w:val="24"/>
        </w:rPr>
        <w:t>w dniu 16 kwietnia 2019 r</w:t>
      </w:r>
      <w:r>
        <w:rPr>
          <w:rFonts w:ascii="Times New Roman" w:hAnsi="Times New Roman" w:cs="Times New Roman"/>
          <w:sz w:val="24"/>
        </w:rPr>
        <w:t>. w Urzędzie Gminy Łubianka, Al. Jana Pawła II nr 8, 87- 152 Łubianka o godz. 16</w:t>
      </w:r>
      <w:r>
        <w:rPr>
          <w:rFonts w:ascii="Times New Roman" w:hAnsi="Times New Roman" w:cs="Times New Roman"/>
          <w:sz w:val="24"/>
          <w:vertAlign w:val="superscript"/>
        </w:rPr>
        <w:t>00</w:t>
      </w:r>
      <w:r>
        <w:rPr>
          <w:rFonts w:ascii="Times New Roman" w:hAnsi="Times New Roman" w:cs="Times New Roman"/>
          <w:sz w:val="24"/>
        </w:rPr>
        <w:t>.</w:t>
      </w:r>
    </w:p>
    <w:p w:rsidR="00217364" w:rsidRDefault="00217364" w:rsidP="00217364">
      <w:pPr>
        <w:ind w:firstLine="708"/>
        <w:jc w:val="both"/>
      </w:pPr>
      <w:r>
        <w:t>Zgodnie z art. 18 ust. 1 ustawy o planowaniu i zagospodarowaniu przestrzennym, każdy kto kwestionuje ustalenia przyjęte w projektach zmian planu miejscowego, może wnieść uwagi.</w:t>
      </w:r>
    </w:p>
    <w:p w:rsidR="00217364" w:rsidRDefault="00217364" w:rsidP="00217364">
      <w:pPr>
        <w:ind w:firstLine="708"/>
        <w:jc w:val="both"/>
        <w:rPr>
          <w:color w:val="FF0000"/>
        </w:rPr>
      </w:pPr>
      <w:r>
        <w:t xml:space="preserve">Uwagi należy składać na piśmie do Wójta Gminy Łubianka z podaniem imienia i nazwiska lub nazwy jednostki organizacyjnej i adresu, oznaczenia nieruchomości, której uwaga dotyczy, w nieprzekraczalnym terminie do </w:t>
      </w:r>
      <w:r>
        <w:rPr>
          <w:b/>
        </w:rPr>
        <w:t xml:space="preserve">dnia 13 maja 2019 r. </w:t>
      </w:r>
      <w:r>
        <w:t>Jako wniesione na piśmie uznaje się również uwagi wniesione w postaci elektronicznej.</w:t>
      </w:r>
    </w:p>
    <w:p w:rsidR="00217364" w:rsidRDefault="00217364" w:rsidP="00217364">
      <w:pPr>
        <w:ind w:firstLine="708"/>
        <w:jc w:val="both"/>
      </w:pPr>
      <w:r>
        <w:t>Organem właściwym do rozpatrzenia uwag jest Wójt Gminy Łubianka.</w:t>
      </w:r>
    </w:p>
    <w:p w:rsidR="00217364" w:rsidRDefault="00217364" w:rsidP="00217364">
      <w:pPr>
        <w:ind w:firstLine="708"/>
        <w:jc w:val="both"/>
        <w:rPr>
          <w:rFonts w:eastAsia="Calibri"/>
          <w:lang w:eastAsia="en-US"/>
        </w:rPr>
      </w:pPr>
      <w:r>
        <w:t xml:space="preserve">Dane o dokumentach zawierających informacje o środowisku i jego ochronie publikowane są w publicznie dostępnym wykazie na stronie internetowej Urzędu Gminy Łubianka </w:t>
      </w:r>
      <w:r>
        <w:rPr>
          <w:rFonts w:eastAsia="Calibri"/>
          <w:lang w:eastAsia="en-US"/>
        </w:rPr>
        <w:t>pod adresem: www.bip.lubianka.lo.pl/?app=karty</w:t>
      </w:r>
    </w:p>
    <w:p w:rsidR="00FE0E9B" w:rsidRDefault="00FE0E9B"/>
    <w:p w:rsidR="00217364" w:rsidRDefault="00217364"/>
    <w:p w:rsidR="00217364" w:rsidRDefault="00217364"/>
    <w:p w:rsidR="00217364" w:rsidRDefault="00217364"/>
    <w:p w:rsidR="00217364" w:rsidRPr="00217364" w:rsidRDefault="00217364" w:rsidP="00217364">
      <w:pPr>
        <w:jc w:val="right"/>
        <w:rPr>
          <w:b/>
        </w:rPr>
      </w:pPr>
      <w:r w:rsidRPr="00217364">
        <w:rPr>
          <w:b/>
        </w:rPr>
        <w:t>Wójt Gminy Łubianka</w:t>
      </w:r>
    </w:p>
    <w:sectPr w:rsidR="00217364" w:rsidRPr="002173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3501EA"/>
    <w:multiLevelType w:val="hybridMultilevel"/>
    <w:tmpl w:val="67EE7282"/>
    <w:lvl w:ilvl="0" w:tplc="04150011">
      <w:start w:val="1"/>
      <w:numFmt w:val="decimal"/>
      <w:lvlText w:val="%1)"/>
      <w:lvlJc w:val="left"/>
      <w:pPr>
        <w:ind w:left="720" w:hanging="360"/>
      </w:pPr>
      <w:rPr>
        <w:b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7364"/>
    <w:rsid w:val="00217364"/>
    <w:rsid w:val="00FE0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173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nhideWhenUsed/>
    <w:rsid w:val="00217364"/>
    <w:pPr>
      <w:jc w:val="center"/>
    </w:pPr>
    <w:rPr>
      <w:rFonts w:ascii="Arial" w:hAnsi="Arial" w:cs="Arial"/>
      <w:sz w:val="22"/>
    </w:rPr>
  </w:style>
  <w:style w:type="character" w:customStyle="1" w:styleId="TekstpodstawowyZnak">
    <w:name w:val="Tekst podstawowy Znak"/>
    <w:basedOn w:val="Domylnaczcionkaakapitu"/>
    <w:link w:val="Tekstpodstawowy"/>
    <w:rsid w:val="00217364"/>
    <w:rPr>
      <w:rFonts w:ascii="Arial" w:eastAsia="Times New Roman" w:hAnsi="Arial" w:cs="Arial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unhideWhenUsed/>
    <w:rsid w:val="00217364"/>
    <w:pPr>
      <w:ind w:left="708"/>
      <w:jc w:val="both"/>
    </w:pPr>
    <w:rPr>
      <w:rFonts w:ascii="Arial" w:hAnsi="Arial" w:cs="Arial"/>
      <w:sz w:val="20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217364"/>
    <w:rPr>
      <w:rFonts w:ascii="Arial" w:eastAsia="Times New Roman" w:hAnsi="Arial" w:cs="Arial"/>
      <w:sz w:val="20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173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nhideWhenUsed/>
    <w:rsid w:val="00217364"/>
    <w:pPr>
      <w:jc w:val="center"/>
    </w:pPr>
    <w:rPr>
      <w:rFonts w:ascii="Arial" w:hAnsi="Arial" w:cs="Arial"/>
      <w:sz w:val="22"/>
    </w:rPr>
  </w:style>
  <w:style w:type="character" w:customStyle="1" w:styleId="TekstpodstawowyZnak">
    <w:name w:val="Tekst podstawowy Znak"/>
    <w:basedOn w:val="Domylnaczcionkaakapitu"/>
    <w:link w:val="Tekstpodstawowy"/>
    <w:rsid w:val="00217364"/>
    <w:rPr>
      <w:rFonts w:ascii="Arial" w:eastAsia="Times New Roman" w:hAnsi="Arial" w:cs="Arial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unhideWhenUsed/>
    <w:rsid w:val="00217364"/>
    <w:pPr>
      <w:ind w:left="708"/>
      <w:jc w:val="both"/>
    </w:pPr>
    <w:rPr>
      <w:rFonts w:ascii="Arial" w:hAnsi="Arial" w:cs="Arial"/>
      <w:sz w:val="20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217364"/>
    <w:rPr>
      <w:rFonts w:ascii="Arial" w:eastAsia="Times New Roman" w:hAnsi="Arial" w:cs="Arial"/>
      <w:sz w:val="20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549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307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Biuro</dc:creator>
  <cp:lastModifiedBy>Biuro</cp:lastModifiedBy>
  <cp:revision>1</cp:revision>
  <dcterms:created xsi:type="dcterms:W3CDTF">2019-03-18T07:34:00Z</dcterms:created>
  <dcterms:modified xsi:type="dcterms:W3CDTF">2019-03-18T07:38:00Z</dcterms:modified>
</cp:coreProperties>
</file>