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350" w:rsidRPr="004D4634" w:rsidRDefault="005E7C9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</w:p>
    <w:p w:rsidR="00953C5C" w:rsidRPr="004D4634" w:rsidRDefault="004D4634">
      <w:pPr>
        <w:rPr>
          <w:rFonts w:ascii="Times New Roman" w:hAnsi="Times New Roman" w:cs="Times New Roman"/>
          <w:b/>
          <w:sz w:val="24"/>
          <w:szCs w:val="24"/>
        </w:rPr>
      </w:pP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  <w:t>UCHWAŁA  NR XXXV/277</w:t>
      </w:r>
      <w:r w:rsidR="005E7C93" w:rsidRPr="004D4634">
        <w:rPr>
          <w:rFonts w:ascii="Times New Roman" w:hAnsi="Times New Roman" w:cs="Times New Roman"/>
          <w:b/>
          <w:sz w:val="24"/>
          <w:szCs w:val="24"/>
        </w:rPr>
        <w:t>/ 2018</w:t>
      </w:r>
    </w:p>
    <w:p w:rsidR="00953C5C" w:rsidRPr="004D4634" w:rsidRDefault="005E7C93">
      <w:pPr>
        <w:rPr>
          <w:rFonts w:ascii="Times New Roman" w:hAnsi="Times New Roman" w:cs="Times New Roman"/>
          <w:b/>
          <w:sz w:val="24"/>
          <w:szCs w:val="24"/>
        </w:rPr>
      </w:pP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</w:r>
      <w:r w:rsidRPr="004D4634">
        <w:rPr>
          <w:rFonts w:ascii="Times New Roman" w:hAnsi="Times New Roman" w:cs="Times New Roman"/>
          <w:b/>
          <w:sz w:val="24"/>
          <w:szCs w:val="24"/>
        </w:rPr>
        <w:tab/>
        <w:t xml:space="preserve">      Rady Gminy Łubianka</w:t>
      </w:r>
    </w:p>
    <w:p w:rsidR="00953C5C" w:rsidRPr="004D4634" w:rsidRDefault="004D463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z dnia  26 marca  </w:t>
      </w:r>
      <w:r w:rsidR="00953C5C" w:rsidRPr="004D4634">
        <w:rPr>
          <w:rFonts w:ascii="Times New Roman" w:hAnsi="Times New Roman" w:cs="Times New Roman"/>
          <w:b/>
          <w:sz w:val="24"/>
          <w:szCs w:val="24"/>
        </w:rPr>
        <w:t>2018r.</w:t>
      </w:r>
    </w:p>
    <w:p w:rsidR="00F00139" w:rsidRDefault="00F001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00139" w:rsidRDefault="00F001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E7C93">
        <w:rPr>
          <w:rFonts w:ascii="Times New Roman" w:hAnsi="Times New Roman" w:cs="Times New Roman"/>
          <w:b/>
          <w:sz w:val="24"/>
          <w:szCs w:val="24"/>
        </w:rPr>
        <w:tab/>
        <w:t>w sprawie okręgów wyborczych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0139" w:rsidRDefault="00F00139">
      <w:pPr>
        <w:rPr>
          <w:rFonts w:ascii="Times New Roman" w:hAnsi="Times New Roman" w:cs="Times New Roman"/>
          <w:sz w:val="24"/>
          <w:szCs w:val="24"/>
        </w:rPr>
      </w:pPr>
    </w:p>
    <w:p w:rsidR="00F00139" w:rsidRDefault="00F001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art.419 § 2 i 3 ustawy z dnia 5 stycznia 2011r. – Kodeks wyborczy         ( Dz.U. z 2017r. poz. 15 i 1089 oraz z 2018r. poz. 4, 130 i 138 ) w związku z art.12. ust.1 ustawy z dnia 11 stycznia 2018r. o zmianie niektórych ustaw w celu zwiększenia udziału obywateli w procesie wybierania, funkcjonowania i kontrolowania niektórych organów publicznych ( Dz.U. </w:t>
      </w:r>
      <w:r w:rsidR="009754D3">
        <w:rPr>
          <w:rFonts w:ascii="Times New Roman" w:hAnsi="Times New Roman" w:cs="Times New Roman"/>
          <w:sz w:val="24"/>
          <w:szCs w:val="24"/>
        </w:rPr>
        <w:t xml:space="preserve">Z 2018 </w:t>
      </w:r>
      <w:r>
        <w:rPr>
          <w:rFonts w:ascii="Times New Roman" w:hAnsi="Times New Roman" w:cs="Times New Roman"/>
          <w:sz w:val="24"/>
          <w:szCs w:val="24"/>
        </w:rPr>
        <w:t>poz. 130), na wniosek Wójta Gminy Łubianka, Rada Gminy uchwala, co następuje :</w:t>
      </w:r>
    </w:p>
    <w:p w:rsidR="004D4634" w:rsidRDefault="004D4634">
      <w:pPr>
        <w:rPr>
          <w:rFonts w:ascii="Times New Roman" w:hAnsi="Times New Roman" w:cs="Times New Roman"/>
          <w:sz w:val="24"/>
          <w:szCs w:val="24"/>
        </w:rPr>
      </w:pPr>
    </w:p>
    <w:p w:rsidR="00F00139" w:rsidRDefault="00F00139">
      <w:pPr>
        <w:rPr>
          <w:rFonts w:ascii="Times New Roman" w:hAnsi="Times New Roman" w:cs="Times New Roman"/>
          <w:sz w:val="24"/>
          <w:szCs w:val="24"/>
        </w:rPr>
      </w:pPr>
      <w:r w:rsidRPr="004D4634">
        <w:rPr>
          <w:rFonts w:ascii="Times New Roman" w:hAnsi="Times New Roman" w:cs="Times New Roman"/>
          <w:b/>
          <w:sz w:val="24"/>
          <w:szCs w:val="24"/>
        </w:rPr>
        <w:t>§1</w:t>
      </w:r>
      <w:r>
        <w:rPr>
          <w:rFonts w:ascii="Times New Roman" w:hAnsi="Times New Roman" w:cs="Times New Roman"/>
          <w:sz w:val="24"/>
          <w:szCs w:val="24"/>
        </w:rPr>
        <w:t>.</w:t>
      </w:r>
      <w:r w:rsidR="004D46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Dla wyboru Rady Gminy Łubianka  dokonuje się podziału Gminy Łubianka na okręgi wyborcze, ustalając ich numery i granice oraz</w:t>
      </w:r>
      <w:r w:rsidR="003D3EA8">
        <w:rPr>
          <w:rFonts w:ascii="Times New Roman" w:hAnsi="Times New Roman" w:cs="Times New Roman"/>
          <w:sz w:val="24"/>
          <w:szCs w:val="24"/>
        </w:rPr>
        <w:t xml:space="preserve">   liczbę radnych wybieranych w każdym okręgu wyborczym, zgodnie z załącznikiem do niniejszej uchwały.</w:t>
      </w:r>
    </w:p>
    <w:p w:rsidR="003D3EA8" w:rsidRDefault="003D3EA8">
      <w:pPr>
        <w:rPr>
          <w:rFonts w:ascii="Times New Roman" w:hAnsi="Times New Roman" w:cs="Times New Roman"/>
          <w:sz w:val="24"/>
          <w:szCs w:val="24"/>
        </w:rPr>
      </w:pPr>
    </w:p>
    <w:p w:rsidR="003D3EA8" w:rsidRPr="004D4634" w:rsidRDefault="003D3EA8">
      <w:pPr>
        <w:rPr>
          <w:rFonts w:ascii="Times New Roman" w:hAnsi="Times New Roman" w:cs="Times New Roman"/>
          <w:b/>
          <w:sz w:val="24"/>
          <w:szCs w:val="24"/>
        </w:rPr>
      </w:pPr>
      <w:r w:rsidRPr="004D4634"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>Uchwałę przekazuje się Wojewodzie Kujawsko- Pomorskiemu oraz Komisarzowi  Wyborczemu w Toruniu.</w:t>
      </w:r>
    </w:p>
    <w:p w:rsidR="003D3EA8" w:rsidRDefault="003D3EA8">
      <w:pPr>
        <w:rPr>
          <w:rFonts w:ascii="Times New Roman" w:hAnsi="Times New Roman" w:cs="Times New Roman"/>
          <w:sz w:val="24"/>
          <w:szCs w:val="24"/>
        </w:rPr>
      </w:pPr>
      <w:r w:rsidRPr="004D4634">
        <w:rPr>
          <w:rFonts w:ascii="Times New Roman" w:hAnsi="Times New Roman" w:cs="Times New Roman"/>
          <w:b/>
          <w:sz w:val="24"/>
          <w:szCs w:val="24"/>
        </w:rPr>
        <w:t>§ 3</w:t>
      </w:r>
      <w:r>
        <w:rPr>
          <w:rFonts w:ascii="Times New Roman" w:hAnsi="Times New Roman" w:cs="Times New Roman"/>
          <w:sz w:val="24"/>
          <w:szCs w:val="24"/>
        </w:rPr>
        <w:t>.Uchwałę ogłasza się w Dzienniku Urzędowym Województwa Kujawsko-Pomorskiego, Biuletynie Informacji Publicznej oraz podaje się do publicznej wiadom</w:t>
      </w:r>
      <w:r w:rsidR="005E7C93">
        <w:rPr>
          <w:rFonts w:ascii="Times New Roman" w:hAnsi="Times New Roman" w:cs="Times New Roman"/>
          <w:sz w:val="24"/>
          <w:szCs w:val="24"/>
        </w:rPr>
        <w:t>ości  poprzez zamieszczenie jej na stronie internetowej Urzędu Gminy i wywieszeniu na tablicy informacyjnej.</w:t>
      </w:r>
    </w:p>
    <w:p w:rsidR="003D3EA8" w:rsidRPr="004D4634" w:rsidRDefault="003D3EA8">
      <w:pPr>
        <w:rPr>
          <w:rFonts w:ascii="Times New Roman" w:hAnsi="Times New Roman" w:cs="Times New Roman"/>
          <w:b/>
          <w:sz w:val="24"/>
          <w:szCs w:val="24"/>
        </w:rPr>
      </w:pPr>
      <w:r w:rsidRPr="004D4634"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>Na ustalony podział gminy na okręgi wyborcze, wyborcom w liczbie co najmniej 15, przysługuje  prawo wniesienia skargi do Komisarza Wyborczego w Toruniu, w terminie 5 dni od daty podania do publicznej wiadomości niniejszej uchwały.</w:t>
      </w:r>
    </w:p>
    <w:p w:rsidR="00B9497A" w:rsidRDefault="00B9497A">
      <w:pPr>
        <w:rPr>
          <w:rFonts w:ascii="Times New Roman" w:hAnsi="Times New Roman" w:cs="Times New Roman"/>
          <w:sz w:val="24"/>
          <w:szCs w:val="24"/>
        </w:rPr>
      </w:pPr>
    </w:p>
    <w:p w:rsidR="00B9497A" w:rsidRPr="004D4634" w:rsidRDefault="00B9497A">
      <w:pPr>
        <w:rPr>
          <w:rFonts w:ascii="Times New Roman" w:hAnsi="Times New Roman" w:cs="Times New Roman"/>
          <w:b/>
          <w:sz w:val="24"/>
          <w:szCs w:val="24"/>
        </w:rPr>
      </w:pPr>
      <w:r w:rsidRPr="004D4634">
        <w:rPr>
          <w:rFonts w:ascii="Times New Roman" w:hAnsi="Times New Roman" w:cs="Times New Roman"/>
          <w:b/>
          <w:sz w:val="24"/>
          <w:szCs w:val="24"/>
        </w:rPr>
        <w:t>§ 5</w:t>
      </w:r>
      <w:r w:rsidR="004D4634" w:rsidRPr="004D4634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B9497A" w:rsidRDefault="00B9497A">
      <w:pPr>
        <w:rPr>
          <w:rFonts w:ascii="Times New Roman" w:hAnsi="Times New Roman" w:cs="Times New Roman"/>
          <w:sz w:val="24"/>
          <w:szCs w:val="24"/>
        </w:rPr>
      </w:pPr>
    </w:p>
    <w:p w:rsidR="00B9497A" w:rsidRDefault="00B9497A">
      <w:pPr>
        <w:rPr>
          <w:rFonts w:ascii="Times New Roman" w:hAnsi="Times New Roman" w:cs="Times New Roman"/>
          <w:sz w:val="24"/>
          <w:szCs w:val="24"/>
        </w:rPr>
      </w:pPr>
      <w:r w:rsidRPr="004D4634">
        <w:rPr>
          <w:rFonts w:ascii="Times New Roman" w:hAnsi="Times New Roman" w:cs="Times New Roman"/>
          <w:b/>
          <w:sz w:val="24"/>
          <w:szCs w:val="24"/>
        </w:rPr>
        <w:t>§ 6.</w:t>
      </w:r>
      <w:r>
        <w:rPr>
          <w:rFonts w:ascii="Times New Roman" w:hAnsi="Times New Roman" w:cs="Times New Roman"/>
          <w:sz w:val="24"/>
          <w:szCs w:val="24"/>
        </w:rPr>
        <w:t>Uchwała wchodzi w życie a dniem podjęcia.</w:t>
      </w:r>
    </w:p>
    <w:p w:rsidR="00F62092" w:rsidRDefault="00F62092">
      <w:pPr>
        <w:rPr>
          <w:rFonts w:ascii="Times New Roman" w:hAnsi="Times New Roman" w:cs="Times New Roman"/>
          <w:sz w:val="24"/>
          <w:szCs w:val="24"/>
        </w:rPr>
      </w:pPr>
    </w:p>
    <w:p w:rsidR="00F62092" w:rsidRDefault="00F62092">
      <w:pPr>
        <w:rPr>
          <w:rFonts w:ascii="Times New Roman" w:hAnsi="Times New Roman" w:cs="Times New Roman"/>
          <w:sz w:val="24"/>
          <w:szCs w:val="24"/>
        </w:rPr>
      </w:pPr>
    </w:p>
    <w:p w:rsidR="00F62092" w:rsidRDefault="00F62092">
      <w:pPr>
        <w:rPr>
          <w:rFonts w:ascii="Times New Roman" w:hAnsi="Times New Roman" w:cs="Times New Roman"/>
          <w:sz w:val="24"/>
          <w:szCs w:val="24"/>
        </w:rPr>
      </w:pPr>
    </w:p>
    <w:p w:rsidR="00F62092" w:rsidRDefault="00F62092">
      <w:pPr>
        <w:rPr>
          <w:rFonts w:ascii="Times New Roman" w:hAnsi="Times New Roman" w:cs="Times New Roman"/>
          <w:sz w:val="24"/>
          <w:szCs w:val="24"/>
        </w:rPr>
      </w:pPr>
    </w:p>
    <w:p w:rsidR="00F62092" w:rsidRDefault="00F62092">
      <w:pPr>
        <w:rPr>
          <w:rFonts w:ascii="Times New Roman" w:hAnsi="Times New Roman" w:cs="Times New Roman"/>
          <w:sz w:val="24"/>
          <w:szCs w:val="24"/>
        </w:rPr>
      </w:pPr>
    </w:p>
    <w:p w:rsidR="00F62092" w:rsidRDefault="00F62092">
      <w:pPr>
        <w:rPr>
          <w:rFonts w:ascii="Times New Roman" w:hAnsi="Times New Roman" w:cs="Times New Roman"/>
          <w:sz w:val="24"/>
          <w:szCs w:val="24"/>
        </w:rPr>
      </w:pPr>
    </w:p>
    <w:p w:rsidR="00F62092" w:rsidRDefault="00F62092">
      <w:pPr>
        <w:rPr>
          <w:rFonts w:ascii="Times New Roman" w:hAnsi="Times New Roman" w:cs="Times New Roman"/>
          <w:sz w:val="24"/>
          <w:szCs w:val="24"/>
        </w:rPr>
      </w:pPr>
    </w:p>
    <w:p w:rsidR="00F62092" w:rsidRDefault="00F62092">
      <w:pPr>
        <w:rPr>
          <w:rFonts w:ascii="Times New Roman" w:hAnsi="Times New Roman" w:cs="Times New Roman"/>
          <w:sz w:val="24"/>
          <w:szCs w:val="24"/>
        </w:rPr>
      </w:pPr>
    </w:p>
    <w:p w:rsidR="00F62092" w:rsidRDefault="00F62092" w:rsidP="00F62092">
      <w:pPr>
        <w:ind w:left="4956" w:firstLine="708"/>
      </w:pPr>
      <w:r>
        <w:lastRenderedPageBreak/>
        <w:t xml:space="preserve">Załącznik do uchwały    </w:t>
      </w:r>
    </w:p>
    <w:p w:rsidR="00F62092" w:rsidRDefault="00F62092" w:rsidP="00F62092">
      <w:pPr>
        <w:ind w:left="4956" w:firstLine="708"/>
      </w:pPr>
      <w:r>
        <w:t xml:space="preserve">Nr XXXV/277/2018 </w:t>
      </w:r>
    </w:p>
    <w:p w:rsidR="00F62092" w:rsidRDefault="00F62092" w:rsidP="00F62092">
      <w:pPr>
        <w:ind w:left="4956" w:firstLine="708"/>
      </w:pPr>
      <w:r>
        <w:t>Rady Gminy Łubianka</w:t>
      </w:r>
    </w:p>
    <w:p w:rsidR="00F62092" w:rsidRDefault="00F62092" w:rsidP="00F62092">
      <w:pPr>
        <w:ind w:left="4956" w:firstLine="708"/>
      </w:pPr>
      <w:r>
        <w:t>z dnia 26 marca 2018r.</w:t>
      </w:r>
    </w:p>
    <w:p w:rsidR="00F62092" w:rsidRDefault="00F62092" w:rsidP="00F62092">
      <w:pPr>
        <w:ind w:left="4956" w:firstLine="708"/>
      </w:pPr>
      <w:r>
        <w:t xml:space="preserve">w sprawie okręgów wyborczych </w:t>
      </w:r>
    </w:p>
    <w:p w:rsidR="00F62092" w:rsidRDefault="00F62092" w:rsidP="00F6209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03"/>
        <w:gridCol w:w="6015"/>
        <w:gridCol w:w="1670"/>
      </w:tblGrid>
      <w:tr w:rsidR="00F62092" w:rsidTr="007B6E86">
        <w:trPr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092" w:rsidRDefault="00F62092" w:rsidP="007B6E86">
            <w:pPr>
              <w:jc w:val="center"/>
              <w:rPr>
                <w:b/>
              </w:rPr>
            </w:pPr>
            <w:r>
              <w:rPr>
                <w:b/>
              </w:rPr>
              <w:t>Numer okręgu</w:t>
            </w:r>
          </w:p>
          <w:p w:rsidR="00F62092" w:rsidRDefault="00F62092" w:rsidP="007B6E86">
            <w:pPr>
              <w:jc w:val="center"/>
              <w:rPr>
                <w:b/>
              </w:rPr>
            </w:pPr>
            <w:r>
              <w:rPr>
                <w:b/>
              </w:rPr>
              <w:t>wyborczego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2092" w:rsidRDefault="00F62092" w:rsidP="007B6E86">
            <w:pPr>
              <w:jc w:val="center"/>
              <w:rPr>
                <w:b/>
              </w:rPr>
            </w:pPr>
            <w:r>
              <w:rPr>
                <w:b/>
              </w:rPr>
              <w:t>Granice okręgu wyborczego</w:t>
            </w:r>
          </w:p>
          <w:p w:rsidR="00F62092" w:rsidRDefault="00F62092" w:rsidP="007B6E86">
            <w:pPr>
              <w:jc w:val="center"/>
              <w:rPr>
                <w:b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2092" w:rsidRDefault="00F62092" w:rsidP="007B6E86">
            <w:pPr>
              <w:jc w:val="center"/>
              <w:rPr>
                <w:b/>
              </w:rPr>
            </w:pPr>
            <w:r>
              <w:rPr>
                <w:b/>
              </w:rPr>
              <w:t>Liczba wybieranych radnych</w:t>
            </w:r>
          </w:p>
        </w:tc>
      </w:tr>
      <w:tr w:rsidR="00F62092" w:rsidTr="007B6E86">
        <w:trPr>
          <w:trHeight w:val="660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1.</w:t>
            </w:r>
          </w:p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   </w:t>
            </w:r>
          </w:p>
          <w:p w:rsidR="00F62092" w:rsidRDefault="00F62092" w:rsidP="007B6E86">
            <w:r>
              <w:t>BISKUPICE</w:t>
            </w:r>
          </w:p>
          <w:p w:rsidR="00F62092" w:rsidRDefault="00F62092" w:rsidP="007B6E86"/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</w:tc>
      </w:tr>
      <w:tr w:rsidR="00F62092" w:rsidTr="007B6E86">
        <w:trPr>
          <w:trHeight w:val="1260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      2.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/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WARSZEWICE : ulice: Bp. Jana Chrapka, Cz. Miłosza, Ks. Inf. Groszkowskiego, Ks. S. </w:t>
            </w:r>
            <w:proofErr w:type="spellStart"/>
            <w:r>
              <w:t>Frelichowskiego</w:t>
            </w:r>
            <w:proofErr w:type="spellEnd"/>
            <w:r>
              <w:t xml:space="preserve">, Pogodna, Przy Skarpie, Rycerska, Sąsiedzka, W. Witosa, </w:t>
            </w:r>
            <w:proofErr w:type="spellStart"/>
            <w:r>
              <w:t>Zawiszanka</w:t>
            </w:r>
            <w:proofErr w:type="spellEnd"/>
            <w:r>
              <w:t>, Zawiszy Czarnego.</w:t>
            </w:r>
          </w:p>
          <w:p w:rsidR="00F62092" w:rsidRDefault="00F62092" w:rsidP="007B6E86"/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/>
          <w:p w:rsidR="00F62092" w:rsidRDefault="00F62092" w:rsidP="007B6E86"/>
        </w:tc>
      </w:tr>
      <w:tr w:rsidR="00F62092" w:rsidTr="007B6E86">
        <w:trPr>
          <w:trHeight w:val="765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3.</w:t>
            </w:r>
          </w:p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>WARSZEWICE:  ulice: Barwna, Jeżynowa, Mleczna, Spółdzielcza, Zdrojowa.</w:t>
            </w:r>
          </w:p>
          <w:p w:rsidR="00F62092" w:rsidRDefault="00F62092" w:rsidP="007B6E86">
            <w:r>
              <w:t>WYMYSŁOWO.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   </w:t>
            </w:r>
          </w:p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</w:tc>
      </w:tr>
      <w:tr w:rsidR="00F62092" w:rsidTr="007B6E86">
        <w:trPr>
          <w:trHeight w:val="450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092" w:rsidRDefault="00F62092" w:rsidP="007B6E86">
            <w:r>
              <w:t xml:space="preserve">      4.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092" w:rsidRDefault="00F62092" w:rsidP="007B6E86">
            <w:r>
              <w:t>BRĄCHNOWO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092" w:rsidRDefault="00F62092" w:rsidP="007B6E86">
            <w:r>
              <w:t xml:space="preserve">       1</w:t>
            </w:r>
          </w:p>
        </w:tc>
      </w:tr>
      <w:tr w:rsidR="00F62092" w:rsidTr="007B6E86">
        <w:trPr>
          <w:trHeight w:val="977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 </w:t>
            </w:r>
          </w:p>
          <w:p w:rsidR="00F62092" w:rsidRDefault="00F62092" w:rsidP="007B6E86"/>
          <w:p w:rsidR="00F62092" w:rsidRDefault="00F62092" w:rsidP="007B6E86">
            <w:r>
              <w:t xml:space="preserve">     5.</w:t>
            </w:r>
          </w:p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>PIGŻA: ulice: Bajkowa, Długa, Młodzieżowa, Poprzeczna, Szkolna,</w:t>
            </w:r>
            <w:r w:rsidRPr="003E7ECC">
              <w:rPr>
                <w:sz w:val="32"/>
                <w:szCs w:val="32"/>
              </w:rPr>
              <w:t xml:space="preserve"> </w:t>
            </w:r>
            <w:r w:rsidRPr="00B02A81">
              <w:t>Św.</w:t>
            </w:r>
            <w:r>
              <w:t xml:space="preserve"> Andrzeja  Boboli, Tęczowa, Wschodnia, Zachodnia. </w:t>
            </w:r>
          </w:p>
          <w:p w:rsidR="00F62092" w:rsidRDefault="00F62092" w:rsidP="007B6E86"/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    </w:t>
            </w:r>
          </w:p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  <w:p w:rsidR="00F62092" w:rsidRDefault="00F62092" w:rsidP="007B6E86">
            <w:r>
              <w:t xml:space="preserve">      </w:t>
            </w:r>
          </w:p>
        </w:tc>
      </w:tr>
      <w:tr w:rsidR="00F62092" w:rsidTr="007B6E86">
        <w:trPr>
          <w:trHeight w:val="1565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/>
          <w:p w:rsidR="00F62092" w:rsidRDefault="00F62092" w:rsidP="007B6E86">
            <w:r>
              <w:t xml:space="preserve">      6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>PIGŻA: Al. Kard. Wyszyńskiego, ulice: Chmielna, Dybowska , Familijna, Konwaliowa, Krokusowa, Liliowa, Migdałowa, Okrężna, Parkowa, Prosta, Różana, Rumiankowa, Spacerowa, Storczykowa, Tulipanowa, Urokliwa, Wodna, Zagonowa</w:t>
            </w:r>
          </w:p>
          <w:p w:rsidR="00F62092" w:rsidRDefault="00F62092" w:rsidP="007B6E86"/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/>
          <w:p w:rsidR="00F62092" w:rsidRDefault="00F62092" w:rsidP="007B6E86">
            <w:r>
              <w:t xml:space="preserve">    </w:t>
            </w:r>
          </w:p>
        </w:tc>
      </w:tr>
      <w:tr w:rsidR="00F62092" w:rsidTr="007B6E86">
        <w:trPr>
          <w:trHeight w:val="1290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7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>LESZCZ</w:t>
            </w:r>
          </w:p>
          <w:p w:rsidR="00F62092" w:rsidRDefault="00F62092" w:rsidP="007B6E86">
            <w:r>
              <w:t>PIGŻA : ulice: Bliska, Bursztynowa, Diamentowa,  Graniczna, Kosmiczna, Kwarcowa, Mostowa, Rubinowa, Szmaragdowa, Szparagowa, Wojewódzka.</w:t>
            </w:r>
            <w:bookmarkStart w:id="0" w:name="_GoBack"/>
            <w:bookmarkEnd w:id="0"/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/>
        </w:tc>
      </w:tr>
      <w:tr w:rsidR="00F62092" w:rsidTr="007B6E86">
        <w:trPr>
          <w:trHeight w:val="1290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8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>Łubianka: ulice: Dębowa, A. Filemonowicza, J. Heweliusza, Jesionowa, Jeziorna, Jodłowa, Mikołaja Kopernika, Lawendowa, Letniskowa, Miła, Muzyczna, Roberta Schumanna, Sielska, Słoneczna, Szałwiowa, Szczęśliwa, Toruńska, Wakacyjna, Wichrowa, Wierzbowa, Wójta Podwojskiego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 </w:t>
            </w:r>
          </w:p>
          <w:p w:rsidR="00F62092" w:rsidRDefault="00F62092" w:rsidP="007B6E86">
            <w:r>
              <w:t xml:space="preserve">        1</w:t>
            </w:r>
          </w:p>
        </w:tc>
      </w:tr>
      <w:tr w:rsidR="00F62092" w:rsidTr="007B6E86">
        <w:trPr>
          <w:trHeight w:val="1604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9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/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>ŁUBIANKA:  ulice: Bartnicza,  Basztowa, Bp  A. Szelążka, Bp Okoniewskiego, Ciasna, Działkowa, Gen. Hallera, Grunwaldzka, Klonowa, Krótka, Leśna, Łubinowa, Ogrodowa, Osiedlowa, Piaskowa, Przestrzenna, Pszeniczna, Rolna, Sportowa, Srebrna, Wspólna, Zamkowa, Złota.</w:t>
            </w:r>
          </w:p>
          <w:p w:rsidR="00F62092" w:rsidRDefault="00F62092" w:rsidP="007B6E86"/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/>
          <w:p w:rsidR="00F62092" w:rsidRDefault="00F62092" w:rsidP="007B6E86"/>
          <w:p w:rsidR="00F62092" w:rsidRDefault="00F62092" w:rsidP="007B6E86"/>
        </w:tc>
      </w:tr>
      <w:tr w:rsidR="00F62092" w:rsidTr="007B6E86">
        <w:trPr>
          <w:trHeight w:val="1379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10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r>
              <w:t>ŁUBIANKA: Aleja Jana Pawła II, ulice: Bydgoska, Chełmińska, Chełmżyńska, Kalendarzowa, Styczniowa, Lutowa, Marcowa, Kwietniowa, Majowa, Czerwcowa, Lipcowa, Sierpniowa, Polna, Samorządowa, Spokojna, Wąska, Widokowa, Wiejska, Wrzosowa, Zbożowa.</w:t>
            </w:r>
          </w:p>
          <w:p w:rsidR="00F62092" w:rsidRDefault="00F62092" w:rsidP="007B6E86"/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  <w:p w:rsidR="00F62092" w:rsidRDefault="00F62092" w:rsidP="007B6E86"/>
          <w:p w:rsidR="00F62092" w:rsidRDefault="00F62092" w:rsidP="007B6E86">
            <w:r>
              <w:t xml:space="preserve">      </w:t>
            </w:r>
          </w:p>
        </w:tc>
      </w:tr>
      <w:tr w:rsidR="00F62092" w:rsidTr="007B6E86">
        <w:trPr>
          <w:trHeight w:val="870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11</w:t>
            </w:r>
          </w:p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>PRZECZNO</w:t>
            </w:r>
          </w:p>
          <w:p w:rsidR="00F62092" w:rsidRDefault="00F62092" w:rsidP="007B6E86"/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</w:tc>
      </w:tr>
      <w:tr w:rsidR="00F62092" w:rsidTr="007B6E86">
        <w:trPr>
          <w:trHeight w:val="885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pPr>
              <w:spacing w:after="100" w:afterAutospacing="1"/>
            </w:pPr>
            <w:r>
              <w:t xml:space="preserve">  </w:t>
            </w:r>
          </w:p>
          <w:p w:rsidR="00F62092" w:rsidRDefault="00F62092" w:rsidP="007B6E86">
            <w:pPr>
              <w:spacing w:after="100" w:afterAutospacing="1"/>
            </w:pPr>
            <w:r>
              <w:t xml:space="preserve">    12</w:t>
            </w:r>
          </w:p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>ZAMEK  BIERZGŁOWSKI</w:t>
            </w:r>
          </w:p>
          <w:p w:rsidR="00F62092" w:rsidRDefault="00F62092" w:rsidP="007B6E86"/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</w:tc>
      </w:tr>
      <w:tr w:rsidR="00F62092" w:rsidTr="007B6E86">
        <w:trPr>
          <w:trHeight w:val="885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pPr>
              <w:spacing w:after="100" w:afterAutospacing="1"/>
            </w:pPr>
          </w:p>
          <w:p w:rsidR="00F62092" w:rsidRDefault="00F62092" w:rsidP="007B6E86">
            <w:pPr>
              <w:spacing w:after="100" w:afterAutospacing="1"/>
            </w:pPr>
            <w:r>
              <w:t xml:space="preserve">    13</w:t>
            </w:r>
          </w:p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>BIERZGŁOWO, SŁOMOWO, WYBCZYK</w:t>
            </w:r>
          </w:p>
          <w:p w:rsidR="00F62092" w:rsidRDefault="00F62092" w:rsidP="007B6E86"/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 1</w:t>
            </w:r>
          </w:p>
          <w:p w:rsidR="00F62092" w:rsidRDefault="00F62092" w:rsidP="007B6E86"/>
        </w:tc>
      </w:tr>
      <w:tr w:rsidR="00F62092" w:rsidTr="007B6E86">
        <w:trPr>
          <w:trHeight w:val="855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pPr>
              <w:spacing w:after="100" w:afterAutospacing="1"/>
            </w:pPr>
          </w:p>
          <w:p w:rsidR="00F62092" w:rsidRDefault="00F62092" w:rsidP="007B6E86">
            <w:pPr>
              <w:spacing w:after="100" w:afterAutospacing="1"/>
            </w:pPr>
            <w:r>
              <w:t xml:space="preserve">   14</w:t>
            </w:r>
          </w:p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>DĘBINY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 1</w:t>
            </w:r>
          </w:p>
        </w:tc>
      </w:tr>
      <w:tr w:rsidR="00F62092" w:rsidTr="007B6E86">
        <w:trPr>
          <w:trHeight w:val="870"/>
          <w:jc w:val="center"/>
        </w:trPr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>
            <w:pPr>
              <w:spacing w:after="100" w:afterAutospacing="1"/>
            </w:pPr>
          </w:p>
          <w:p w:rsidR="00F62092" w:rsidRDefault="00F62092" w:rsidP="007B6E86">
            <w:pPr>
              <w:spacing w:after="100" w:afterAutospacing="1"/>
            </w:pPr>
            <w:r>
              <w:t xml:space="preserve">   15</w:t>
            </w:r>
          </w:p>
          <w:p w:rsidR="00F62092" w:rsidRDefault="00F62092" w:rsidP="007B6E86"/>
        </w:tc>
        <w:tc>
          <w:tcPr>
            <w:tcW w:w="6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>WYBCZ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092" w:rsidRDefault="00F62092" w:rsidP="007B6E86"/>
          <w:p w:rsidR="00F62092" w:rsidRDefault="00F62092" w:rsidP="007B6E86">
            <w:r>
              <w:t xml:space="preserve">       1</w:t>
            </w:r>
          </w:p>
        </w:tc>
      </w:tr>
    </w:tbl>
    <w:p w:rsidR="00F62092" w:rsidRPr="004D4634" w:rsidRDefault="00F62092">
      <w:pPr>
        <w:rPr>
          <w:rFonts w:ascii="Times New Roman" w:hAnsi="Times New Roman" w:cs="Times New Roman"/>
          <w:b/>
          <w:sz w:val="24"/>
          <w:szCs w:val="24"/>
        </w:rPr>
      </w:pPr>
    </w:p>
    <w:sectPr w:rsidR="00F62092" w:rsidRPr="004D4634" w:rsidSect="00363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53C5C"/>
    <w:rsid w:val="00363350"/>
    <w:rsid w:val="003D3EA8"/>
    <w:rsid w:val="0049696B"/>
    <w:rsid w:val="004D4634"/>
    <w:rsid w:val="005B08AE"/>
    <w:rsid w:val="005E7C93"/>
    <w:rsid w:val="00724853"/>
    <w:rsid w:val="00853D5E"/>
    <w:rsid w:val="00953C5C"/>
    <w:rsid w:val="009754D3"/>
    <w:rsid w:val="00B9497A"/>
    <w:rsid w:val="00F00139"/>
    <w:rsid w:val="00F62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534</Words>
  <Characters>3205</Characters>
  <Application>Microsoft Office Word</Application>
  <DocSecurity>0</DocSecurity>
  <Lines>26</Lines>
  <Paragraphs>7</Paragraphs>
  <ScaleCrop>false</ScaleCrop>
  <Company/>
  <LinksUpToDate>false</LinksUpToDate>
  <CharactersWithSpaces>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V</cp:lastModifiedBy>
  <cp:revision>3</cp:revision>
  <cp:lastPrinted>2018-03-15T09:58:00Z</cp:lastPrinted>
  <dcterms:created xsi:type="dcterms:W3CDTF">2018-03-27T12:15:00Z</dcterms:created>
  <dcterms:modified xsi:type="dcterms:W3CDTF">2018-04-11T07:34:00Z</dcterms:modified>
</cp:coreProperties>
</file>