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3C3002">
        <w:t>31</w:t>
      </w:r>
      <w:r w:rsidR="006360CA">
        <w:t>.05</w:t>
      </w:r>
      <w:r w:rsidR="0051127A">
        <w:t>.2017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6360CA">
        <w:t>1</w:t>
      </w:r>
      <w:r w:rsidR="00DF4B4E">
        <w:t>7</w:t>
      </w:r>
      <w:r w:rsidR="0051127A">
        <w:t>.2017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C12965" w:rsidP="00AB0421">
      <w:pPr>
        <w:pStyle w:val="Tekstpodstawowy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sz w:val="26"/>
          <w:szCs w:val="26"/>
        </w:rPr>
        <w:t xml:space="preserve">że w dniu </w:t>
      </w:r>
      <w:r w:rsidR="003C3002">
        <w:rPr>
          <w:rFonts w:ascii="Times New Roman" w:hAnsi="Times New Roman"/>
          <w:sz w:val="26"/>
          <w:szCs w:val="26"/>
        </w:rPr>
        <w:t>31</w:t>
      </w:r>
      <w:r>
        <w:rPr>
          <w:rFonts w:ascii="Times New Roman" w:hAnsi="Times New Roman"/>
          <w:sz w:val="26"/>
          <w:szCs w:val="26"/>
        </w:rPr>
        <w:t xml:space="preserve">.05.2017 r. zostało wszczęte na wniosek Gminy Łubianka,  postępowanie administracyjne w celu wydania decyzji o ustaleniu lokalizacji inwestycji celu publicznego dla projektowanej budowy sieci wodociągowej na działkach nr: </w:t>
      </w:r>
      <w:r w:rsidR="00DF4B4E">
        <w:rPr>
          <w:rFonts w:ascii="Times New Roman" w:hAnsi="Times New Roman"/>
          <w:b/>
          <w:sz w:val="26"/>
          <w:szCs w:val="26"/>
        </w:rPr>
        <w:t xml:space="preserve">86/20, 86/22, 6/53, 86/54, 86/55, 86/56 i 274 </w:t>
      </w:r>
      <w:r w:rsidR="000F2B11">
        <w:rPr>
          <w:rFonts w:ascii="Times New Roman" w:hAnsi="Times New Roman"/>
          <w:b/>
          <w:sz w:val="26"/>
          <w:szCs w:val="26"/>
        </w:rPr>
        <w:t xml:space="preserve"> </w:t>
      </w:r>
      <w:r w:rsidR="003C300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położonych  w m. </w:t>
      </w:r>
      <w:r w:rsidR="00DF4B4E">
        <w:rPr>
          <w:rFonts w:ascii="Times New Roman" w:hAnsi="Times New Roman"/>
          <w:b/>
          <w:sz w:val="26"/>
          <w:szCs w:val="26"/>
        </w:rPr>
        <w:t>Pigża</w:t>
      </w:r>
      <w:bookmarkEnd w:id="0"/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2B11"/>
    <w:rsid w:val="00175951"/>
    <w:rsid w:val="001903BB"/>
    <w:rsid w:val="001A6706"/>
    <w:rsid w:val="003C3002"/>
    <w:rsid w:val="004759A7"/>
    <w:rsid w:val="004E14EB"/>
    <w:rsid w:val="004F023F"/>
    <w:rsid w:val="0051127A"/>
    <w:rsid w:val="0057693E"/>
    <w:rsid w:val="00592C66"/>
    <w:rsid w:val="00616C6D"/>
    <w:rsid w:val="00635826"/>
    <w:rsid w:val="006360CA"/>
    <w:rsid w:val="006F2B3F"/>
    <w:rsid w:val="007C19A8"/>
    <w:rsid w:val="00850E41"/>
    <w:rsid w:val="0087149A"/>
    <w:rsid w:val="00912A5E"/>
    <w:rsid w:val="009446A7"/>
    <w:rsid w:val="00AB0421"/>
    <w:rsid w:val="00B55977"/>
    <w:rsid w:val="00C116C6"/>
    <w:rsid w:val="00C12965"/>
    <w:rsid w:val="00DF4B4E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7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22</cp:revision>
  <cp:lastPrinted>2017-05-31T10:00:00Z</cp:lastPrinted>
  <dcterms:created xsi:type="dcterms:W3CDTF">2016-02-19T11:21:00Z</dcterms:created>
  <dcterms:modified xsi:type="dcterms:W3CDTF">2017-05-31T10:32:00Z</dcterms:modified>
</cp:coreProperties>
</file>