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9D1" w:rsidRPr="007049D1" w:rsidRDefault="007049D1" w:rsidP="007049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E16F82">
        <w:rPr>
          <w:rFonts w:ascii="Times New Roman" w:hAnsi="Times New Roman" w:cs="Times New Roman"/>
          <w:b/>
          <w:bCs/>
          <w:sz w:val="24"/>
          <w:szCs w:val="24"/>
        </w:rPr>
        <w:t>XXVI</w:t>
      </w:r>
      <w:r w:rsidRPr="007049D1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16F82">
        <w:rPr>
          <w:rFonts w:ascii="Times New Roman" w:hAnsi="Times New Roman" w:cs="Times New Roman"/>
          <w:b/>
          <w:bCs/>
          <w:sz w:val="24"/>
          <w:szCs w:val="24"/>
        </w:rPr>
        <w:t>204</w:t>
      </w:r>
      <w:r w:rsidRPr="007049D1">
        <w:rPr>
          <w:rFonts w:ascii="Times New Roman" w:hAnsi="Times New Roman" w:cs="Times New Roman"/>
          <w:b/>
          <w:bCs/>
          <w:sz w:val="24"/>
          <w:szCs w:val="24"/>
        </w:rPr>
        <w:t>/2017</w:t>
      </w:r>
    </w:p>
    <w:p w:rsidR="007049D1" w:rsidRPr="007049D1" w:rsidRDefault="007552F3" w:rsidP="007049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Rady Gminy Łubianka</w:t>
      </w:r>
    </w:p>
    <w:p w:rsidR="007049D1" w:rsidRPr="007552F3" w:rsidRDefault="007552F3" w:rsidP="007552F3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7552F3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52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49D1" w:rsidRPr="007552F3">
        <w:rPr>
          <w:rFonts w:ascii="Times New Roman" w:hAnsi="Times New Roman" w:cs="Times New Roman"/>
          <w:b/>
          <w:sz w:val="24"/>
          <w:szCs w:val="24"/>
        </w:rPr>
        <w:t>z dnia 27 marca 2017 r.</w:t>
      </w:r>
    </w:p>
    <w:p w:rsidR="007049D1" w:rsidRPr="007049D1" w:rsidRDefault="007049D1" w:rsidP="007049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49D1" w:rsidRPr="007049D1" w:rsidRDefault="007049D1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>w sprawie określenia kryteriów obowiązujących w drugim etapie postępowania rekrutacyjnego do klas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pierwszych szkół podstawowych, dla których organem prowadzącym jest Gmina </w:t>
      </w:r>
      <w:r>
        <w:rPr>
          <w:rFonts w:ascii="Times New Roman" w:hAnsi="Times New Roman" w:cs="Times New Roman"/>
          <w:b/>
          <w:bCs/>
          <w:sz w:val="24"/>
          <w:szCs w:val="24"/>
        </w:rPr>
        <w:t>Łubianka</w:t>
      </w:r>
      <w:r w:rsidRPr="007049D1">
        <w:rPr>
          <w:rFonts w:ascii="Times New Roman" w:hAnsi="Times New Roman" w:cs="Times New Roman"/>
          <w:b/>
          <w:bCs/>
          <w:sz w:val="24"/>
          <w:szCs w:val="24"/>
        </w:rPr>
        <w:t>, liczby punktów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49D1">
        <w:rPr>
          <w:rFonts w:ascii="Times New Roman" w:hAnsi="Times New Roman" w:cs="Times New Roman"/>
          <w:b/>
          <w:bCs/>
          <w:sz w:val="24"/>
          <w:szCs w:val="24"/>
        </w:rPr>
        <w:t>przyznawanych za poszczególne kryteria oraz określenia dokumentów niezbędnych do potwierdzenia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49D1">
        <w:rPr>
          <w:rFonts w:ascii="Times New Roman" w:hAnsi="Times New Roman" w:cs="Times New Roman"/>
          <w:b/>
          <w:bCs/>
          <w:sz w:val="24"/>
          <w:szCs w:val="24"/>
        </w:rPr>
        <w:t>tych kryteriów</w:t>
      </w:r>
    </w:p>
    <w:p w:rsidR="007049D1" w:rsidRDefault="007049D1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D1" w:rsidRDefault="007552F3" w:rsidP="007552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B7635" w:rsidRPr="00B17C70">
        <w:rPr>
          <w:rFonts w:ascii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="00FB7635" w:rsidRPr="00B17C7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FB7635" w:rsidRPr="00B17C70">
        <w:rPr>
          <w:rFonts w:ascii="Times New Roman" w:hAnsi="Times New Roman" w:cs="Times New Roman"/>
          <w:sz w:val="24"/>
          <w:szCs w:val="24"/>
        </w:rPr>
        <w:t xml:space="preserve"> 15 ustawy z dnia 8 marca 1990r. o samorządzie gminnym (</w:t>
      </w:r>
      <w:proofErr w:type="spellStart"/>
      <w:r w:rsidR="00CB4C9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B4C99">
        <w:rPr>
          <w:rFonts w:ascii="Times New Roman" w:hAnsi="Times New Roman" w:cs="Times New Roman"/>
          <w:sz w:val="24"/>
          <w:szCs w:val="24"/>
        </w:rPr>
        <w:t xml:space="preserve">. </w:t>
      </w:r>
      <w:r w:rsidR="00FB7635" w:rsidRPr="00B17C70">
        <w:rPr>
          <w:rFonts w:ascii="Times New Roman" w:hAnsi="Times New Roman" w:cs="Times New Roman"/>
          <w:sz w:val="24"/>
          <w:szCs w:val="24"/>
        </w:rPr>
        <w:t xml:space="preserve">Dz. U. z 2016 r.  poz. 446 ,1579, 1948.) oraz </w:t>
      </w:r>
      <w:r w:rsidR="007049D1" w:rsidRPr="007049D1">
        <w:rPr>
          <w:rFonts w:ascii="Times New Roman" w:hAnsi="Times New Roman" w:cs="Times New Roman"/>
          <w:sz w:val="24"/>
          <w:szCs w:val="24"/>
        </w:rPr>
        <w:t>art. 133 ust. 2 i 3 ustawy z dnia 14 grudnia 2016 r. Prawo oświatowe (Dz. U. z 2017 nr 59)</w:t>
      </w:r>
      <w:r w:rsidR="007049D1">
        <w:rPr>
          <w:rFonts w:ascii="Times New Roman" w:hAnsi="Times New Roman" w:cs="Times New Roman"/>
          <w:sz w:val="24"/>
          <w:szCs w:val="24"/>
        </w:rPr>
        <w:t xml:space="preserve"> </w:t>
      </w:r>
      <w:r w:rsidR="007049D1" w:rsidRPr="007049D1">
        <w:rPr>
          <w:rFonts w:ascii="Times New Roman" w:hAnsi="Times New Roman" w:cs="Times New Roman"/>
          <w:sz w:val="24"/>
          <w:szCs w:val="24"/>
        </w:rPr>
        <w:t>uchwala się, co następuje:</w:t>
      </w:r>
    </w:p>
    <w:p w:rsidR="007049D1" w:rsidRPr="007049D1" w:rsidRDefault="007049D1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49D1" w:rsidRPr="007049D1" w:rsidRDefault="007049D1" w:rsidP="00DE09D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7049D1">
        <w:rPr>
          <w:rFonts w:ascii="Times New Roman" w:hAnsi="Times New Roman" w:cs="Times New Roman"/>
          <w:sz w:val="24"/>
          <w:szCs w:val="24"/>
        </w:rPr>
        <w:t>Określa się następujące kryteria obowiązujące w postępowaniu rekrutacyjnym do klasy pierwszej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9D1">
        <w:rPr>
          <w:rFonts w:ascii="Times New Roman" w:hAnsi="Times New Roman" w:cs="Times New Roman"/>
          <w:sz w:val="24"/>
          <w:szCs w:val="24"/>
        </w:rPr>
        <w:t>szkoły podstawowej, dysponującej wolnymi miejscami, dla kandydatów zamieszkałych poza obwodem szkoły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9D1">
        <w:rPr>
          <w:rFonts w:ascii="Times New Roman" w:hAnsi="Times New Roman" w:cs="Times New Roman"/>
          <w:sz w:val="24"/>
          <w:szCs w:val="24"/>
        </w:rPr>
        <w:t>oraz liczbę punktów za te kryteria:</w:t>
      </w:r>
    </w:p>
    <w:p w:rsidR="007049D1" w:rsidRPr="003659C5" w:rsidRDefault="007049D1" w:rsidP="003659C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C5">
        <w:rPr>
          <w:rFonts w:ascii="Times New Roman" w:hAnsi="Times New Roman" w:cs="Times New Roman"/>
          <w:sz w:val="24"/>
          <w:szCs w:val="24"/>
        </w:rPr>
        <w:t>uczeń, oboje rodziców lub rodzic samotnie wychowujący dziecko zamieszkują na terenie Gminy Łubianka -16 punktów;</w:t>
      </w:r>
    </w:p>
    <w:p w:rsidR="007049D1" w:rsidRPr="003659C5" w:rsidRDefault="007049D1" w:rsidP="003659C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C5">
        <w:rPr>
          <w:rFonts w:ascii="Times New Roman" w:hAnsi="Times New Roman" w:cs="Times New Roman"/>
          <w:sz w:val="24"/>
          <w:szCs w:val="24"/>
        </w:rPr>
        <w:t xml:space="preserve">szkoła podstawowa jest położona </w:t>
      </w:r>
      <w:r w:rsidR="00354EFF">
        <w:rPr>
          <w:rFonts w:ascii="Times New Roman" w:hAnsi="Times New Roman" w:cs="Times New Roman"/>
          <w:sz w:val="24"/>
          <w:szCs w:val="24"/>
        </w:rPr>
        <w:t xml:space="preserve">najbliżej </w:t>
      </w:r>
      <w:r w:rsidRPr="003659C5">
        <w:rPr>
          <w:rFonts w:ascii="Times New Roman" w:hAnsi="Times New Roman" w:cs="Times New Roman"/>
          <w:sz w:val="24"/>
          <w:szCs w:val="24"/>
        </w:rPr>
        <w:t>miejsca zamieszkania dziecka - 8 punktów;</w:t>
      </w:r>
    </w:p>
    <w:p w:rsidR="007049D1" w:rsidRPr="003659C5" w:rsidRDefault="007049D1" w:rsidP="003659C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C5">
        <w:rPr>
          <w:rFonts w:ascii="Times New Roman" w:hAnsi="Times New Roman" w:cs="Times New Roman"/>
          <w:sz w:val="24"/>
          <w:szCs w:val="24"/>
        </w:rPr>
        <w:t>w szkole podstawowej obowiązek szkolny spełnia rodzeństwo dziecka – 4 punkty;</w:t>
      </w:r>
    </w:p>
    <w:p w:rsidR="003659C5" w:rsidRDefault="003659C5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49D1" w:rsidRPr="007049D1" w:rsidRDefault="007049D1" w:rsidP="00DE09D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7049D1">
        <w:rPr>
          <w:rFonts w:ascii="Times New Roman" w:hAnsi="Times New Roman" w:cs="Times New Roman"/>
          <w:sz w:val="24"/>
          <w:szCs w:val="24"/>
        </w:rPr>
        <w:t>Dokumentami potwierdzającymi spełnienie kryteriów, o których mowa w § 1, są odpowiednio:</w:t>
      </w:r>
    </w:p>
    <w:p w:rsidR="007049D1" w:rsidRPr="003659C5" w:rsidRDefault="007049D1" w:rsidP="003659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C5">
        <w:rPr>
          <w:rFonts w:ascii="Times New Roman" w:hAnsi="Times New Roman" w:cs="Times New Roman"/>
          <w:sz w:val="24"/>
          <w:szCs w:val="24"/>
        </w:rPr>
        <w:t>oświadczenie rodzica o miejscu zamieszkania;</w:t>
      </w:r>
    </w:p>
    <w:p w:rsidR="007049D1" w:rsidRPr="003659C5" w:rsidRDefault="007049D1" w:rsidP="003659C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9C5">
        <w:rPr>
          <w:rFonts w:ascii="Times New Roman" w:hAnsi="Times New Roman" w:cs="Times New Roman"/>
          <w:sz w:val="24"/>
          <w:szCs w:val="24"/>
        </w:rPr>
        <w:t>oświadczenie rodzica o uczęszczaniu rodzeństwa ucznia do szkoły;</w:t>
      </w:r>
    </w:p>
    <w:p w:rsidR="003659C5" w:rsidRDefault="003659C5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49D1" w:rsidRPr="007049D1" w:rsidRDefault="007049D1" w:rsidP="00DE09D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7049D1">
        <w:rPr>
          <w:rFonts w:ascii="Times New Roman" w:hAnsi="Times New Roman" w:cs="Times New Roman"/>
          <w:sz w:val="24"/>
          <w:szCs w:val="24"/>
        </w:rPr>
        <w:t xml:space="preserve">Wykonanie uchwały powierza się Wójtowi Gminy </w:t>
      </w:r>
      <w:r>
        <w:rPr>
          <w:rFonts w:ascii="Times New Roman" w:hAnsi="Times New Roman" w:cs="Times New Roman"/>
          <w:sz w:val="24"/>
          <w:szCs w:val="24"/>
        </w:rPr>
        <w:t>Łubianka</w:t>
      </w:r>
      <w:r w:rsidRPr="007049D1">
        <w:rPr>
          <w:rFonts w:ascii="Times New Roman" w:hAnsi="Times New Roman" w:cs="Times New Roman"/>
          <w:sz w:val="24"/>
          <w:szCs w:val="24"/>
        </w:rPr>
        <w:t>.</w:t>
      </w:r>
    </w:p>
    <w:p w:rsidR="003659C5" w:rsidRDefault="003659C5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049D1" w:rsidRPr="00A11477" w:rsidRDefault="007049D1" w:rsidP="00DE09D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7049D1">
        <w:rPr>
          <w:rFonts w:ascii="Times New Roman" w:hAnsi="Times New Roman" w:cs="Times New Roman"/>
          <w:sz w:val="24"/>
          <w:szCs w:val="24"/>
        </w:rPr>
        <w:t xml:space="preserve">Traci moc Uchwała </w:t>
      </w:r>
      <w:r w:rsidRPr="00A11477">
        <w:rPr>
          <w:rFonts w:ascii="Times New Roman" w:hAnsi="Times New Roman" w:cs="Times New Roman"/>
          <w:sz w:val="24"/>
          <w:szCs w:val="24"/>
        </w:rPr>
        <w:t xml:space="preserve"> Nr</w:t>
      </w:r>
      <w:r>
        <w:rPr>
          <w:rFonts w:ascii="Times New Roman" w:hAnsi="Times New Roman" w:cs="Times New Roman"/>
          <w:sz w:val="24"/>
          <w:szCs w:val="24"/>
        </w:rPr>
        <w:t xml:space="preserve"> XXXVII/265/2014</w:t>
      </w:r>
      <w:r w:rsidRPr="00A1147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Rady Gminy Łubianka </w:t>
      </w:r>
      <w:r w:rsidRPr="00A11477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 xml:space="preserve">28 marca </w:t>
      </w:r>
      <w:r w:rsidRPr="00A11477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4r. w sprawie określenia kryteriów przyjęcia dzieci zamieszkałych poza obwodem do oddziałów przedszkolnych funkcjonujących w szkoł</w:t>
      </w:r>
      <w:r w:rsidR="00A120B3">
        <w:rPr>
          <w:rFonts w:ascii="Times New Roman" w:hAnsi="Times New Roman" w:cs="Times New Roman"/>
          <w:sz w:val="24"/>
          <w:szCs w:val="24"/>
        </w:rPr>
        <w:t xml:space="preserve">ach podstawowych, klas pierwszych w szkołach podstawowych i gimnazjach. </w:t>
      </w:r>
    </w:p>
    <w:p w:rsidR="003659C5" w:rsidRDefault="003659C5" w:rsidP="00A120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30D2" w:rsidRPr="007049D1" w:rsidRDefault="007049D1" w:rsidP="00DE09D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9D1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7049D1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9D1">
        <w:rPr>
          <w:rFonts w:ascii="Times New Roman" w:hAnsi="Times New Roman" w:cs="Times New Roman"/>
          <w:sz w:val="24"/>
          <w:szCs w:val="24"/>
        </w:rPr>
        <w:t>Województwa Kujawsko-Pomorskiego.</w:t>
      </w:r>
    </w:p>
    <w:sectPr w:rsidR="00E030D2" w:rsidRPr="007049D1" w:rsidSect="00157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B4AD1"/>
    <w:multiLevelType w:val="hybridMultilevel"/>
    <w:tmpl w:val="008C559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957C54"/>
    <w:multiLevelType w:val="hybridMultilevel"/>
    <w:tmpl w:val="F1FE49C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2D36E7"/>
    <w:multiLevelType w:val="hybridMultilevel"/>
    <w:tmpl w:val="E22AF1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EA0A2C"/>
    <w:multiLevelType w:val="hybridMultilevel"/>
    <w:tmpl w:val="C1DCA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049D1"/>
    <w:rsid w:val="00157632"/>
    <w:rsid w:val="00213D3A"/>
    <w:rsid w:val="00214AEC"/>
    <w:rsid w:val="00354EFF"/>
    <w:rsid w:val="003659C5"/>
    <w:rsid w:val="007049D1"/>
    <w:rsid w:val="00741438"/>
    <w:rsid w:val="007425CA"/>
    <w:rsid w:val="007552F3"/>
    <w:rsid w:val="00A120B3"/>
    <w:rsid w:val="00CB4C99"/>
    <w:rsid w:val="00D918D1"/>
    <w:rsid w:val="00DE09D4"/>
    <w:rsid w:val="00E030D2"/>
    <w:rsid w:val="00E16F82"/>
    <w:rsid w:val="00ED7EB6"/>
    <w:rsid w:val="00FB7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6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59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38522-A3F4-4B18-8A84-88CF0D20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2017-03-28T06:40:00Z</cp:lastPrinted>
  <dcterms:created xsi:type="dcterms:W3CDTF">2017-03-28T06:40:00Z</dcterms:created>
  <dcterms:modified xsi:type="dcterms:W3CDTF">2017-03-28T06:40:00Z</dcterms:modified>
</cp:coreProperties>
</file>