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99" w:rsidRDefault="000F7CA0" w:rsidP="000F7CA0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       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43A99" w:rsidRPr="00D43A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                                            Łubianka dnia,  </w:t>
      </w:r>
      <w:r w:rsidR="00014176">
        <w:rPr>
          <w:rFonts w:ascii="Times New Roman" w:eastAsia="Times New Roman" w:hAnsi="Times New Roman" w:cs="Times New Roman"/>
          <w:sz w:val="24"/>
          <w:szCs w:val="24"/>
          <w:lang w:eastAsia="pl-PL"/>
        </w:rPr>
        <w:t>09.11</w:t>
      </w:r>
      <w:r w:rsidR="004313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43A99" w:rsidRPr="00D43A99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D43A99" w:rsidRPr="00D43A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</w:p>
    <w:p w:rsidR="000F7CA0" w:rsidRPr="00D43A99" w:rsidRDefault="000F7CA0" w:rsidP="00D43A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3A99">
        <w:rPr>
          <w:rFonts w:ascii="Times New Roman" w:eastAsia="Times New Roman" w:hAnsi="Times New Roman" w:cs="Times New Roman"/>
          <w:sz w:val="24"/>
          <w:szCs w:val="24"/>
          <w:lang w:eastAsia="pl-PL"/>
        </w:rPr>
        <w:t>WRP.6733.</w:t>
      </w:r>
      <w:r w:rsidR="007F4078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01417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D43A99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CE53F5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</w:p>
    <w:p w:rsidR="00D43A99" w:rsidRPr="00DE421E" w:rsidRDefault="00D43A99" w:rsidP="00DE421E">
      <w:pPr>
        <w:pStyle w:val="Bezodstpw"/>
      </w:pPr>
    </w:p>
    <w:p w:rsidR="000F7CA0" w:rsidRDefault="000F7CA0" w:rsidP="00C1234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421E" w:rsidRPr="00C12347" w:rsidRDefault="00C12347" w:rsidP="00C123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12347">
        <w:rPr>
          <w:rFonts w:ascii="Times New Roman" w:hAnsi="Times New Roman" w:cs="Times New Roman"/>
          <w:b/>
          <w:sz w:val="28"/>
          <w:szCs w:val="28"/>
        </w:rPr>
        <w:t>ZAWIADOMIENIE</w:t>
      </w:r>
    </w:p>
    <w:p w:rsidR="00DE421E" w:rsidRDefault="00DE421E" w:rsidP="00D43A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13EB" w:rsidRDefault="00D43A99" w:rsidP="00D43A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3A99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C372B7" w:rsidRPr="00D43A99" w:rsidRDefault="00C372B7" w:rsidP="00D43A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0EAF" w:rsidRPr="008F0EAF" w:rsidRDefault="008F0EAF" w:rsidP="008F0EA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0EA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 a w i a d a m i a m</w:t>
      </w:r>
    </w:p>
    <w:p w:rsidR="00014176" w:rsidRDefault="00014176" w:rsidP="00014176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że w dniu 09.11.2016 r. zostało wszczęte na wniosek ENERGA OPERATOR S.A. Gdańsk, Oddział </w:t>
      </w:r>
      <w:r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</w:rPr>
        <w:t>w Toruniu, reprezentowanej przez Pełnomocnika Rafała D</w:t>
      </w:r>
      <w:r>
        <w:rPr>
          <w:rFonts w:ascii="Times New Roman" w:hAnsi="Times New Roman"/>
        </w:rPr>
        <w:t>rygalskiego, ELCLIM</w:t>
      </w:r>
      <w:r>
        <w:rPr>
          <w:rFonts w:ascii="Times New Roman" w:hAnsi="Times New Roman"/>
        </w:rPr>
        <w:t xml:space="preserve"> z siedzibą w Toruniu,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ul. Olsztyńska 79,  postępowanie administracyjne w celu wydania decyzji o ustaleniu lokalizacji inwestycji celu publicznego dla projektowanej budowy linii kablowej </w:t>
      </w:r>
      <w:proofErr w:type="spellStart"/>
      <w:r>
        <w:rPr>
          <w:rFonts w:ascii="Times New Roman" w:hAnsi="Times New Roman"/>
        </w:rPr>
        <w:t>nN</w:t>
      </w:r>
      <w:proofErr w:type="spellEnd"/>
      <w:r>
        <w:rPr>
          <w:rFonts w:ascii="Times New Roman" w:hAnsi="Times New Roman"/>
        </w:rPr>
        <w:t xml:space="preserve"> wraz z przyłączami kablowymi dla zasilania działek nr 194/30, 194/39, 194/40, 194/41,194/42,194/43,194/44,194/45, 194/48, 194/49, 194/50, 194/51  w miejscowości  </w:t>
      </w:r>
      <w:r w:rsidRPr="00014176">
        <w:rPr>
          <w:rFonts w:ascii="Times New Roman" w:hAnsi="Times New Roman"/>
        </w:rPr>
        <w:t>Zamek Bierzgłowski</w:t>
      </w:r>
      <w:r>
        <w:rPr>
          <w:rFonts w:ascii="Times New Roman" w:hAnsi="Times New Roman"/>
        </w:rPr>
        <w:t>, gm. Łubianka</w:t>
      </w:r>
      <w:r>
        <w:rPr>
          <w:rFonts w:ascii="Times New Roman" w:hAnsi="Times New Roman"/>
        </w:rPr>
        <w:t>.</w:t>
      </w:r>
    </w:p>
    <w:p w:rsidR="00014176" w:rsidRDefault="00014176" w:rsidP="00014176">
      <w:pPr>
        <w:pStyle w:val="Tekstpodstawowy"/>
        <w:jc w:val="both"/>
        <w:rPr>
          <w:rFonts w:ascii="Arial" w:hAnsi="Arial"/>
          <w:b/>
        </w:rPr>
      </w:pPr>
      <w:bookmarkStart w:id="0" w:name="_GoBack"/>
      <w:bookmarkEnd w:id="0"/>
    </w:p>
    <w:p w:rsidR="00014176" w:rsidRDefault="00014176" w:rsidP="00014176">
      <w:r>
        <w:t xml:space="preserve">Projektowana inwestycja obejmuje działki o numerach ewidencyjnych.: </w:t>
      </w:r>
      <w:r>
        <w:rPr>
          <w:b/>
        </w:rPr>
        <w:t>194/30, 194/39, 194/40, 194/41, 194/42, 194/43, 194/44, 194/45, 194/48, 194/49, 194/50, 194/51, 194/36, 194/37,</w:t>
      </w:r>
      <w:r>
        <w:rPr>
          <w:b/>
        </w:rPr>
        <w:t xml:space="preserve"> 197/1, 208/1 obręb </w:t>
      </w:r>
      <w:r>
        <w:rPr>
          <w:b/>
        </w:rPr>
        <w:t xml:space="preserve"> Zamek Bierzgłowski</w:t>
      </w:r>
      <w:r>
        <w:t>, gm. Łubianka.</w:t>
      </w:r>
    </w:p>
    <w:p w:rsidR="00CE53F5" w:rsidRPr="00CE53F5" w:rsidRDefault="00CE53F5" w:rsidP="004313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8F0EAF" w:rsidRDefault="008F0EAF" w:rsidP="008F0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CE53F5" w:rsidRDefault="00CE53F5" w:rsidP="008F0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CE53F5" w:rsidRDefault="00CE53F5" w:rsidP="008F0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CE53F5" w:rsidRPr="008F0EAF" w:rsidRDefault="00CE53F5" w:rsidP="008F0E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D43A99" w:rsidRPr="00D43A99" w:rsidRDefault="00D43A99" w:rsidP="00D43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D3653D" w:rsidRDefault="00D43A99" w:rsidP="00D43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D43A9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Ewentualne wnioski można składać w ciągu 7 dni od daty </w:t>
      </w:r>
      <w:r w:rsidR="00D3653D">
        <w:rPr>
          <w:rFonts w:ascii="Times New Roman" w:eastAsia="Times New Roman" w:hAnsi="Times New Roman" w:cs="Times New Roman"/>
          <w:sz w:val="24"/>
          <w:szCs w:val="20"/>
          <w:lang w:eastAsia="pl-PL"/>
        </w:rPr>
        <w:t>otrzymania zawiadomienia</w:t>
      </w:r>
    </w:p>
    <w:p w:rsidR="00D43A99" w:rsidRPr="00D43A99" w:rsidRDefault="00D43A99" w:rsidP="00D43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D43A99">
        <w:rPr>
          <w:rFonts w:ascii="Times New Roman" w:eastAsia="Times New Roman" w:hAnsi="Times New Roman" w:cs="Times New Roman"/>
          <w:sz w:val="24"/>
          <w:szCs w:val="20"/>
          <w:lang w:eastAsia="pl-PL"/>
        </w:rPr>
        <w:t>w siedzibie :</w:t>
      </w:r>
    </w:p>
    <w:p w:rsidR="00D43A99" w:rsidRPr="00D43A99" w:rsidRDefault="00D43A99" w:rsidP="00D43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D43A99" w:rsidRPr="00D43A99" w:rsidRDefault="00D43A99" w:rsidP="00D43A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3A99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Gminy Łubianka,</w:t>
      </w:r>
    </w:p>
    <w:p w:rsidR="00D43A99" w:rsidRPr="00D43A99" w:rsidRDefault="00D43A99" w:rsidP="00D43A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3A99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Łubianka,  ul. Aleja Jana Pawła II 8</w:t>
      </w:r>
    </w:p>
    <w:p w:rsidR="00912A5E" w:rsidRPr="00014176" w:rsidRDefault="00D43A99" w:rsidP="000141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3A99">
        <w:rPr>
          <w:rFonts w:ascii="Times New Roman" w:eastAsia="Times New Roman" w:hAnsi="Times New Roman" w:cs="Times New Roman"/>
          <w:sz w:val="24"/>
          <w:szCs w:val="24"/>
          <w:lang w:eastAsia="pl-PL"/>
        </w:rPr>
        <w:t>Wydział Inwestycji, Rozwoju i Planowania Przestrzennego, I piętro, pokój nr 18.</w:t>
      </w:r>
      <w:r w:rsidR="00C12347">
        <w:tab/>
      </w:r>
      <w:r w:rsidR="00C12347">
        <w:tab/>
      </w:r>
      <w:r w:rsidR="00C12347">
        <w:tab/>
      </w:r>
    </w:p>
    <w:sectPr w:rsidR="00912A5E" w:rsidRPr="000141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A99"/>
    <w:rsid w:val="00014176"/>
    <w:rsid w:val="000F7CA0"/>
    <w:rsid w:val="004313EB"/>
    <w:rsid w:val="00440D63"/>
    <w:rsid w:val="00524266"/>
    <w:rsid w:val="00564B07"/>
    <w:rsid w:val="007F4078"/>
    <w:rsid w:val="00886270"/>
    <w:rsid w:val="008F0EAF"/>
    <w:rsid w:val="00912A5E"/>
    <w:rsid w:val="00BA5441"/>
    <w:rsid w:val="00C12347"/>
    <w:rsid w:val="00C372B7"/>
    <w:rsid w:val="00C66E44"/>
    <w:rsid w:val="00C71D36"/>
    <w:rsid w:val="00CE53F5"/>
    <w:rsid w:val="00D3653D"/>
    <w:rsid w:val="00D43A99"/>
    <w:rsid w:val="00DE421E"/>
    <w:rsid w:val="00F8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006F10-3D3C-421D-B4C7-4DB3987AF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E421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23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34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313E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313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AE2FD-27EE-48F0-A831-34A6FFE02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10</cp:revision>
  <cp:lastPrinted>2016-11-09T10:05:00Z</cp:lastPrinted>
  <dcterms:created xsi:type="dcterms:W3CDTF">2016-01-12T12:00:00Z</dcterms:created>
  <dcterms:modified xsi:type="dcterms:W3CDTF">2016-11-09T10:11:00Z</dcterms:modified>
</cp:coreProperties>
</file>