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5F0" w:rsidRPr="00155380" w:rsidRDefault="00DC2673" w:rsidP="00155380">
      <w:pPr>
        <w:spacing w:line="23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NR</w:t>
      </w:r>
      <w:r w:rsidR="00B065BE">
        <w:rPr>
          <w:b/>
          <w:sz w:val="28"/>
          <w:szCs w:val="28"/>
        </w:rPr>
        <w:t xml:space="preserve"> XIX/167/2016</w:t>
      </w:r>
      <w:r w:rsidR="00BF55F0" w:rsidRPr="00155380">
        <w:rPr>
          <w:sz w:val="28"/>
          <w:szCs w:val="28"/>
        </w:rPr>
        <w:br/>
      </w:r>
      <w:r w:rsidR="00155380">
        <w:rPr>
          <w:b/>
          <w:sz w:val="28"/>
          <w:szCs w:val="28"/>
        </w:rPr>
        <w:t>Rady Gminy Łubianka</w:t>
      </w:r>
    </w:p>
    <w:p w:rsidR="00BF55F0" w:rsidRPr="00155380" w:rsidRDefault="00BF55F0" w:rsidP="00927499">
      <w:pPr>
        <w:autoSpaceDE w:val="0"/>
        <w:autoSpaceDN w:val="0"/>
        <w:adjustRightInd w:val="0"/>
        <w:spacing w:line="23" w:lineRule="atLeast"/>
        <w:jc w:val="center"/>
        <w:rPr>
          <w:bCs/>
          <w:caps/>
          <w:color w:val="000000"/>
          <w:sz w:val="28"/>
          <w:szCs w:val="28"/>
        </w:rPr>
      </w:pPr>
      <w:r w:rsidRPr="00155380">
        <w:rPr>
          <w:b/>
          <w:sz w:val="28"/>
          <w:szCs w:val="28"/>
        </w:rPr>
        <w:t xml:space="preserve">z dnia </w:t>
      </w:r>
      <w:r w:rsidR="00B065BE">
        <w:rPr>
          <w:b/>
          <w:sz w:val="28"/>
          <w:szCs w:val="28"/>
        </w:rPr>
        <w:t>12 września 2016r.</w:t>
      </w:r>
      <w:r w:rsidRPr="00155380">
        <w:rPr>
          <w:sz w:val="28"/>
          <w:szCs w:val="28"/>
        </w:rPr>
        <w:br/>
      </w:r>
    </w:p>
    <w:p w:rsidR="00BF55F0" w:rsidRPr="00155380" w:rsidRDefault="00BF55F0" w:rsidP="00155380">
      <w:pPr>
        <w:autoSpaceDE w:val="0"/>
        <w:autoSpaceDN w:val="0"/>
        <w:adjustRightInd w:val="0"/>
        <w:spacing w:line="23" w:lineRule="atLeast"/>
        <w:rPr>
          <w:bCs/>
          <w:caps/>
          <w:color w:val="000000"/>
          <w:sz w:val="28"/>
          <w:szCs w:val="28"/>
        </w:rPr>
      </w:pPr>
      <w:r w:rsidRPr="00155380">
        <w:rPr>
          <w:bCs/>
          <w:color w:val="000000"/>
          <w:sz w:val="28"/>
          <w:szCs w:val="28"/>
        </w:rPr>
        <w:t>w sprawie terminu, częstotliwości i trybu uiszczania opłaty za gospodarowanie odpadami komunalnymi</w:t>
      </w:r>
      <w:r w:rsidR="00155380">
        <w:rPr>
          <w:bCs/>
          <w:color w:val="000000"/>
          <w:sz w:val="28"/>
          <w:szCs w:val="28"/>
        </w:rPr>
        <w:t>.</w:t>
      </w:r>
    </w:p>
    <w:p w:rsidR="00BF55F0" w:rsidRPr="00155380" w:rsidRDefault="00BF55F0" w:rsidP="00B11A69">
      <w:pPr>
        <w:keepNext/>
        <w:autoSpaceDE w:val="0"/>
        <w:autoSpaceDN w:val="0"/>
        <w:adjustRightInd w:val="0"/>
        <w:spacing w:line="23" w:lineRule="atLeast"/>
        <w:jc w:val="both"/>
        <w:rPr>
          <w:b/>
          <w:bCs/>
          <w:caps/>
          <w:color w:val="000000"/>
          <w:sz w:val="28"/>
          <w:szCs w:val="28"/>
        </w:rPr>
      </w:pPr>
    </w:p>
    <w:p w:rsidR="00276971" w:rsidRDefault="00276971" w:rsidP="00550BC0">
      <w:pPr>
        <w:pStyle w:val="Default"/>
        <w:spacing w:line="23" w:lineRule="atLeast"/>
        <w:ind w:firstLine="284"/>
        <w:rPr>
          <w:sz w:val="28"/>
          <w:szCs w:val="28"/>
        </w:rPr>
      </w:pPr>
      <w:r>
        <w:rPr>
          <w:sz w:val="28"/>
          <w:szCs w:val="28"/>
        </w:rPr>
        <w:t>Na podstawie art. 18 ust. 2 pkt 15, ustawy z dnia 8 marca 1990 r. o samorządzie gminnym (</w:t>
      </w:r>
      <w:r w:rsidR="00833669">
        <w:rPr>
          <w:sz w:val="28"/>
          <w:szCs w:val="28"/>
        </w:rPr>
        <w:t>tj.</w:t>
      </w:r>
      <w:r>
        <w:rPr>
          <w:sz w:val="28"/>
          <w:szCs w:val="28"/>
        </w:rPr>
        <w:t>Dz. U. z 2016 r.  poz. 446) w związku z art. 6l</w:t>
      </w:r>
      <w:r w:rsidR="00550BC0">
        <w:rPr>
          <w:sz w:val="28"/>
          <w:szCs w:val="28"/>
        </w:rPr>
        <w:t xml:space="preserve"> ust. 1</w:t>
      </w:r>
      <w:r>
        <w:rPr>
          <w:sz w:val="28"/>
          <w:szCs w:val="28"/>
        </w:rPr>
        <w:t xml:space="preserve"> ustawy z dnia 13 września 1996 r.  o utrzymaniu czystości i porządku w gminach (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>. Dz. U. z 2016 r. poz. 250, poz.1250), uchwala się, co następuje:</w:t>
      </w:r>
    </w:p>
    <w:p w:rsidR="00272F7D" w:rsidRDefault="00272F7D" w:rsidP="00B11A69">
      <w:pPr>
        <w:pStyle w:val="Default"/>
        <w:spacing w:line="23" w:lineRule="atLeast"/>
        <w:jc w:val="both"/>
        <w:rPr>
          <w:sz w:val="28"/>
          <w:szCs w:val="28"/>
        </w:rPr>
      </w:pPr>
    </w:p>
    <w:p w:rsidR="00F901A9" w:rsidRPr="00F901A9" w:rsidRDefault="00F901A9" w:rsidP="00F901A9">
      <w:pPr>
        <w:pStyle w:val="Default"/>
        <w:spacing w:line="23" w:lineRule="atLeast"/>
        <w:ind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§</w:t>
      </w:r>
      <w:r w:rsidRPr="00155380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 w:rsidRPr="00F901A9">
        <w:rPr>
          <w:sz w:val="28"/>
          <w:szCs w:val="28"/>
        </w:rPr>
        <w:t>Określa się termin, częstotliwość</w:t>
      </w:r>
      <w:r>
        <w:rPr>
          <w:b/>
          <w:sz w:val="28"/>
          <w:szCs w:val="28"/>
        </w:rPr>
        <w:t xml:space="preserve"> </w:t>
      </w:r>
      <w:r w:rsidRPr="00F901A9">
        <w:rPr>
          <w:sz w:val="28"/>
          <w:szCs w:val="28"/>
        </w:rPr>
        <w:t>i tryb uiszczania opłaty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za gospodarowanie odpadami komunalnymi zebranymi z nieruchomości zamieszkałych zlokalizowanych na terenie gminy Łubianka.</w:t>
      </w:r>
    </w:p>
    <w:p w:rsidR="00F901A9" w:rsidRPr="00155380" w:rsidRDefault="00F901A9" w:rsidP="00F901A9">
      <w:pPr>
        <w:pStyle w:val="Default"/>
        <w:spacing w:line="23" w:lineRule="atLeast"/>
        <w:ind w:firstLine="284"/>
        <w:jc w:val="both"/>
        <w:rPr>
          <w:sz w:val="28"/>
          <w:szCs w:val="28"/>
        </w:rPr>
      </w:pPr>
    </w:p>
    <w:p w:rsidR="008F7FA8" w:rsidRDefault="00F901A9" w:rsidP="0003606C">
      <w:pPr>
        <w:pStyle w:val="Default"/>
        <w:spacing w:line="23" w:lineRule="atLeast"/>
        <w:ind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§2</w:t>
      </w:r>
      <w:r w:rsidR="00281FDD" w:rsidRPr="00155380">
        <w:rPr>
          <w:b/>
          <w:sz w:val="28"/>
          <w:szCs w:val="28"/>
        </w:rPr>
        <w:t>.</w:t>
      </w:r>
      <w:r w:rsidR="00281FDD" w:rsidRPr="00B11A69">
        <w:rPr>
          <w:sz w:val="28"/>
          <w:szCs w:val="28"/>
        </w:rPr>
        <w:t>1.</w:t>
      </w:r>
      <w:r w:rsidR="00281FDD" w:rsidRPr="00155380">
        <w:rPr>
          <w:sz w:val="28"/>
          <w:szCs w:val="28"/>
        </w:rPr>
        <w:t xml:space="preserve"> Właściciele nieruchomości zamieszkałych</w:t>
      </w:r>
      <w:r w:rsidR="0023391D" w:rsidRPr="00155380">
        <w:rPr>
          <w:sz w:val="28"/>
          <w:szCs w:val="28"/>
        </w:rPr>
        <w:t xml:space="preserve"> położonych </w:t>
      </w:r>
      <w:r w:rsidR="00FC5852" w:rsidRPr="00155380">
        <w:rPr>
          <w:sz w:val="28"/>
          <w:szCs w:val="28"/>
        </w:rPr>
        <w:t xml:space="preserve">na terenie Gminy </w:t>
      </w:r>
      <w:r w:rsidR="00D60B1F" w:rsidRPr="00155380">
        <w:rPr>
          <w:sz w:val="28"/>
          <w:szCs w:val="28"/>
        </w:rPr>
        <w:t>Łubianka</w:t>
      </w:r>
      <w:r w:rsidR="00FC5852" w:rsidRPr="00155380">
        <w:rPr>
          <w:sz w:val="28"/>
          <w:szCs w:val="28"/>
        </w:rPr>
        <w:t xml:space="preserve"> </w:t>
      </w:r>
      <w:r w:rsidR="00281FDD" w:rsidRPr="00155380">
        <w:rPr>
          <w:sz w:val="28"/>
          <w:szCs w:val="28"/>
        </w:rPr>
        <w:t>zobowiązani są uiszczać opłatę za gospodarowanie odpadami komunalnymi mies</w:t>
      </w:r>
      <w:r w:rsidR="005D2DD4" w:rsidRPr="00155380">
        <w:rPr>
          <w:sz w:val="28"/>
          <w:szCs w:val="28"/>
        </w:rPr>
        <w:t>ięcznie</w:t>
      </w:r>
      <w:r w:rsidR="0023391D" w:rsidRPr="00155380">
        <w:rPr>
          <w:sz w:val="28"/>
          <w:szCs w:val="28"/>
        </w:rPr>
        <w:t>,</w:t>
      </w:r>
      <w:r w:rsidR="005D2DD4" w:rsidRPr="00155380">
        <w:rPr>
          <w:sz w:val="28"/>
          <w:szCs w:val="28"/>
        </w:rPr>
        <w:t xml:space="preserve"> </w:t>
      </w:r>
      <w:r w:rsidR="0003606C">
        <w:rPr>
          <w:sz w:val="28"/>
          <w:szCs w:val="28"/>
        </w:rPr>
        <w:t xml:space="preserve">z góry za dany miesiąc </w:t>
      </w:r>
      <w:r w:rsidR="005D2DD4" w:rsidRPr="00155380">
        <w:rPr>
          <w:sz w:val="28"/>
          <w:szCs w:val="28"/>
        </w:rPr>
        <w:t>w terminie</w:t>
      </w:r>
      <w:r w:rsidR="00D31BE3" w:rsidRPr="00155380">
        <w:rPr>
          <w:sz w:val="28"/>
          <w:szCs w:val="28"/>
        </w:rPr>
        <w:t xml:space="preserve"> do 10 dnia </w:t>
      </w:r>
      <w:r w:rsidR="0003606C">
        <w:rPr>
          <w:sz w:val="28"/>
          <w:szCs w:val="28"/>
        </w:rPr>
        <w:t xml:space="preserve">każdego </w:t>
      </w:r>
      <w:r w:rsidR="00D31BE3" w:rsidRPr="00155380">
        <w:rPr>
          <w:sz w:val="28"/>
          <w:szCs w:val="28"/>
        </w:rPr>
        <w:t>miesiąca</w:t>
      </w:r>
      <w:r w:rsidR="0003606C">
        <w:rPr>
          <w:sz w:val="28"/>
          <w:szCs w:val="28"/>
        </w:rPr>
        <w:t xml:space="preserve"> kalendarzowego</w:t>
      </w:r>
      <w:r w:rsidR="00F72CBA" w:rsidRPr="00155380">
        <w:rPr>
          <w:sz w:val="28"/>
          <w:szCs w:val="28"/>
        </w:rPr>
        <w:t xml:space="preserve">, którego </w:t>
      </w:r>
      <w:r w:rsidR="0003606C">
        <w:rPr>
          <w:sz w:val="28"/>
          <w:szCs w:val="28"/>
        </w:rPr>
        <w:t>dotyczy obowiązek ponoszenia opłaty</w:t>
      </w:r>
      <w:r w:rsidR="00F72CBA" w:rsidRPr="00155380">
        <w:rPr>
          <w:sz w:val="28"/>
          <w:szCs w:val="28"/>
        </w:rPr>
        <w:t>.</w:t>
      </w:r>
    </w:p>
    <w:p w:rsidR="001A235D" w:rsidRPr="00155380" w:rsidRDefault="001A235D" w:rsidP="001A235D">
      <w:pPr>
        <w:pStyle w:val="Default"/>
        <w:spacing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 Wysokość stawki opłaty, o której mowa w ust. 1 określa odrębna uchwała.</w:t>
      </w:r>
    </w:p>
    <w:p w:rsidR="00D31BE3" w:rsidRPr="00155380" w:rsidRDefault="003758B1" w:rsidP="00B11A69">
      <w:pPr>
        <w:pStyle w:val="Default"/>
        <w:spacing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56FB4" w:rsidRPr="00155380">
        <w:rPr>
          <w:sz w:val="28"/>
          <w:szCs w:val="28"/>
        </w:rPr>
        <w:t>. Opłatę</w:t>
      </w:r>
      <w:r w:rsidR="00281FDD" w:rsidRPr="00155380">
        <w:rPr>
          <w:sz w:val="28"/>
          <w:szCs w:val="28"/>
        </w:rPr>
        <w:t xml:space="preserve"> za gospodarowa</w:t>
      </w:r>
      <w:r w:rsidR="00F56FB4" w:rsidRPr="00155380">
        <w:rPr>
          <w:sz w:val="28"/>
          <w:szCs w:val="28"/>
        </w:rPr>
        <w:t>nie odpadami komunalnymi uiszcza się</w:t>
      </w:r>
      <w:r w:rsidR="00281FDD" w:rsidRPr="00155380">
        <w:rPr>
          <w:sz w:val="28"/>
          <w:szCs w:val="28"/>
        </w:rPr>
        <w:t xml:space="preserve"> w punkcie k</w:t>
      </w:r>
      <w:r w:rsidR="0023391D" w:rsidRPr="00155380">
        <w:rPr>
          <w:sz w:val="28"/>
          <w:szCs w:val="28"/>
        </w:rPr>
        <w:t>asowym Urzędu</w:t>
      </w:r>
      <w:r w:rsidR="00FC5852" w:rsidRPr="00155380">
        <w:rPr>
          <w:sz w:val="28"/>
          <w:szCs w:val="28"/>
        </w:rPr>
        <w:t xml:space="preserve"> </w:t>
      </w:r>
      <w:r w:rsidR="008D7772" w:rsidRPr="00155380">
        <w:rPr>
          <w:sz w:val="28"/>
          <w:szCs w:val="28"/>
        </w:rPr>
        <w:t>Gminy</w:t>
      </w:r>
      <w:r w:rsidR="004A53DB">
        <w:rPr>
          <w:sz w:val="28"/>
          <w:szCs w:val="28"/>
        </w:rPr>
        <w:t xml:space="preserve"> w</w:t>
      </w:r>
      <w:r w:rsidR="008D7772" w:rsidRPr="00155380">
        <w:rPr>
          <w:sz w:val="28"/>
          <w:szCs w:val="28"/>
        </w:rPr>
        <w:t xml:space="preserve"> </w:t>
      </w:r>
      <w:r w:rsidR="004A53DB">
        <w:rPr>
          <w:sz w:val="28"/>
          <w:szCs w:val="28"/>
        </w:rPr>
        <w:t>Łubiance</w:t>
      </w:r>
      <w:r w:rsidR="00281FDD" w:rsidRPr="00155380">
        <w:rPr>
          <w:sz w:val="28"/>
          <w:szCs w:val="28"/>
        </w:rPr>
        <w:t xml:space="preserve"> lub przelewem na rachunek b</w:t>
      </w:r>
      <w:r w:rsidR="0023391D" w:rsidRPr="00155380">
        <w:rPr>
          <w:sz w:val="28"/>
          <w:szCs w:val="28"/>
        </w:rPr>
        <w:t xml:space="preserve">ankowy </w:t>
      </w:r>
      <w:r w:rsidR="0003606C">
        <w:rPr>
          <w:sz w:val="28"/>
          <w:szCs w:val="28"/>
        </w:rPr>
        <w:t xml:space="preserve">wskazany przez Urząd Gminy </w:t>
      </w:r>
      <w:r w:rsidR="000B36FE">
        <w:rPr>
          <w:sz w:val="28"/>
          <w:szCs w:val="28"/>
        </w:rPr>
        <w:t>w Łubiance</w:t>
      </w:r>
      <w:r w:rsidR="00155380">
        <w:rPr>
          <w:sz w:val="28"/>
          <w:szCs w:val="28"/>
        </w:rPr>
        <w:t>.</w:t>
      </w:r>
    </w:p>
    <w:p w:rsidR="00D31BE3" w:rsidRPr="00155380" w:rsidRDefault="00D31BE3" w:rsidP="00B11A69">
      <w:pPr>
        <w:pStyle w:val="Default"/>
        <w:spacing w:line="23" w:lineRule="atLeast"/>
        <w:jc w:val="both"/>
        <w:rPr>
          <w:sz w:val="28"/>
          <w:szCs w:val="28"/>
        </w:rPr>
      </w:pPr>
    </w:p>
    <w:p w:rsidR="00272F7D" w:rsidRDefault="00D31BE3" w:rsidP="00B11A69">
      <w:pPr>
        <w:pStyle w:val="Default"/>
        <w:spacing w:line="23" w:lineRule="atLeast"/>
        <w:ind w:firstLine="284"/>
        <w:jc w:val="both"/>
        <w:rPr>
          <w:sz w:val="28"/>
          <w:szCs w:val="28"/>
        </w:rPr>
      </w:pPr>
      <w:r w:rsidRPr="00155380">
        <w:rPr>
          <w:b/>
          <w:sz w:val="28"/>
          <w:szCs w:val="28"/>
        </w:rPr>
        <w:t xml:space="preserve">§ </w:t>
      </w:r>
      <w:r w:rsidR="00F901A9">
        <w:rPr>
          <w:b/>
          <w:sz w:val="28"/>
          <w:szCs w:val="28"/>
        </w:rPr>
        <w:t>3</w:t>
      </w:r>
      <w:r w:rsidRPr="00155380">
        <w:rPr>
          <w:b/>
          <w:sz w:val="28"/>
          <w:szCs w:val="28"/>
        </w:rPr>
        <w:t>.</w:t>
      </w:r>
      <w:r w:rsidRPr="00155380">
        <w:rPr>
          <w:sz w:val="28"/>
          <w:szCs w:val="28"/>
        </w:rPr>
        <w:t xml:space="preserve"> </w:t>
      </w:r>
      <w:r w:rsidR="0003606C">
        <w:rPr>
          <w:sz w:val="28"/>
          <w:szCs w:val="28"/>
        </w:rPr>
        <w:t>Traci moc uchwała nr XXII/160/2</w:t>
      </w:r>
      <w:r w:rsidR="001A235D">
        <w:rPr>
          <w:sz w:val="28"/>
          <w:szCs w:val="28"/>
        </w:rPr>
        <w:t>0</w:t>
      </w:r>
      <w:r w:rsidR="0003606C">
        <w:rPr>
          <w:sz w:val="28"/>
          <w:szCs w:val="28"/>
        </w:rPr>
        <w:t>12</w:t>
      </w:r>
      <w:r w:rsidR="001A235D">
        <w:rPr>
          <w:sz w:val="28"/>
          <w:szCs w:val="28"/>
        </w:rPr>
        <w:t xml:space="preserve"> r. </w:t>
      </w:r>
      <w:r w:rsidR="0003606C">
        <w:rPr>
          <w:sz w:val="28"/>
          <w:szCs w:val="28"/>
        </w:rPr>
        <w:t xml:space="preserve">Rady Gminy Łubianka </w:t>
      </w:r>
      <w:r w:rsidRPr="00155380">
        <w:rPr>
          <w:sz w:val="28"/>
          <w:szCs w:val="28"/>
        </w:rPr>
        <w:t xml:space="preserve"> </w:t>
      </w:r>
      <w:r w:rsidR="001A235D">
        <w:rPr>
          <w:sz w:val="28"/>
          <w:szCs w:val="28"/>
        </w:rPr>
        <w:t>z dnia 14 grudnia 2012 w sprawie terminu, częstotliwości i trybu uiszczania opłaty za gospodarowanie odpadami komunalnymi (Dz. Urz. Woj. Kuj. – Pom z dnia 7 stycznia 2013 r. poz. 93</w:t>
      </w:r>
      <w:r w:rsidRPr="00155380">
        <w:rPr>
          <w:sz w:val="28"/>
          <w:szCs w:val="28"/>
        </w:rPr>
        <w:t>.</w:t>
      </w:r>
      <w:r w:rsidR="001A235D">
        <w:rPr>
          <w:sz w:val="28"/>
          <w:szCs w:val="28"/>
        </w:rPr>
        <w:t>)</w:t>
      </w:r>
      <w:r w:rsidR="00281FDD" w:rsidRPr="00155380">
        <w:rPr>
          <w:sz w:val="28"/>
          <w:szCs w:val="28"/>
        </w:rPr>
        <w:t xml:space="preserve"> </w:t>
      </w:r>
      <w:r w:rsidR="00272F7D" w:rsidRPr="00155380">
        <w:rPr>
          <w:sz w:val="28"/>
          <w:szCs w:val="28"/>
        </w:rPr>
        <w:t xml:space="preserve"> </w:t>
      </w:r>
    </w:p>
    <w:p w:rsidR="001A235D" w:rsidRPr="00155380" w:rsidRDefault="001A235D" w:rsidP="001A235D">
      <w:pPr>
        <w:spacing w:line="23" w:lineRule="atLeast"/>
        <w:jc w:val="both"/>
        <w:rPr>
          <w:sz w:val="28"/>
          <w:szCs w:val="28"/>
        </w:rPr>
      </w:pPr>
    </w:p>
    <w:p w:rsidR="00DB4052" w:rsidRPr="00155380" w:rsidRDefault="001A235D" w:rsidP="00B11A69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§ 4</w:t>
      </w:r>
      <w:r w:rsidR="00DB4052" w:rsidRPr="00155380">
        <w:rPr>
          <w:b/>
          <w:sz w:val="28"/>
          <w:szCs w:val="28"/>
        </w:rPr>
        <w:t>.</w:t>
      </w:r>
      <w:r w:rsidR="00DB4052" w:rsidRPr="00155380">
        <w:rPr>
          <w:sz w:val="28"/>
          <w:szCs w:val="28"/>
        </w:rPr>
        <w:t xml:space="preserve"> Wyko</w:t>
      </w:r>
      <w:r w:rsidR="0023391D" w:rsidRPr="00155380">
        <w:rPr>
          <w:sz w:val="28"/>
          <w:szCs w:val="28"/>
        </w:rPr>
        <w:t xml:space="preserve">nanie uchwały powierza się </w:t>
      </w:r>
      <w:r w:rsidR="008D7772" w:rsidRPr="00155380">
        <w:rPr>
          <w:sz w:val="28"/>
          <w:szCs w:val="28"/>
        </w:rPr>
        <w:t xml:space="preserve">Wójtowi Gminy </w:t>
      </w:r>
      <w:r w:rsidR="00D60B1F" w:rsidRPr="00155380">
        <w:rPr>
          <w:sz w:val="28"/>
          <w:szCs w:val="28"/>
        </w:rPr>
        <w:t>Łubianka</w:t>
      </w:r>
      <w:r w:rsidR="0023391D" w:rsidRPr="00155380">
        <w:rPr>
          <w:sz w:val="28"/>
          <w:szCs w:val="28"/>
        </w:rPr>
        <w:t>.</w:t>
      </w:r>
      <w:r w:rsidR="00FC5852" w:rsidRPr="00155380">
        <w:rPr>
          <w:sz w:val="28"/>
          <w:szCs w:val="28"/>
        </w:rPr>
        <w:t xml:space="preserve"> </w:t>
      </w:r>
    </w:p>
    <w:p w:rsidR="00F901A9" w:rsidRDefault="00F901A9" w:rsidP="00F901A9">
      <w:pPr>
        <w:spacing w:line="23" w:lineRule="atLeast"/>
        <w:ind w:firstLine="284"/>
        <w:jc w:val="both"/>
        <w:rPr>
          <w:sz w:val="28"/>
          <w:szCs w:val="28"/>
        </w:rPr>
      </w:pPr>
    </w:p>
    <w:p w:rsidR="005D2DD4" w:rsidRPr="00155380" w:rsidRDefault="00F901A9" w:rsidP="00F901A9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§ 5</w:t>
      </w:r>
      <w:r w:rsidR="005D2DD4" w:rsidRPr="00155380">
        <w:rPr>
          <w:b/>
          <w:sz w:val="28"/>
          <w:szCs w:val="28"/>
        </w:rPr>
        <w:t>.</w:t>
      </w:r>
      <w:r w:rsidR="005D2DD4" w:rsidRPr="00155380">
        <w:rPr>
          <w:sz w:val="28"/>
          <w:szCs w:val="28"/>
        </w:rPr>
        <w:t xml:space="preserve"> Uchwała podlega publikacji w Dzienniku Urzędowym Województwa Kujawsko</w:t>
      </w:r>
      <w:r w:rsidR="00C50981" w:rsidRPr="00155380">
        <w:rPr>
          <w:sz w:val="28"/>
          <w:szCs w:val="28"/>
        </w:rPr>
        <w:t xml:space="preserve"> </w:t>
      </w:r>
      <w:r w:rsidR="005D2DD4" w:rsidRPr="00155380">
        <w:rPr>
          <w:sz w:val="28"/>
          <w:szCs w:val="28"/>
        </w:rPr>
        <w:t>-</w:t>
      </w:r>
      <w:r w:rsidR="00185466" w:rsidRPr="00155380">
        <w:rPr>
          <w:sz w:val="28"/>
          <w:szCs w:val="28"/>
        </w:rPr>
        <w:t xml:space="preserve"> </w:t>
      </w:r>
      <w:r w:rsidR="001A235D">
        <w:rPr>
          <w:sz w:val="28"/>
          <w:szCs w:val="28"/>
        </w:rPr>
        <w:t>Pomorskiego i wchodzi w życie po upływie 14 dni od dnia ogłoszenia w Dzienniku Urzędowym Województwa Kujawsko - Pomorskiego</w:t>
      </w:r>
      <w:r w:rsidR="005D2DD4" w:rsidRPr="00155380">
        <w:rPr>
          <w:sz w:val="28"/>
          <w:szCs w:val="28"/>
        </w:rPr>
        <w:t>.</w:t>
      </w:r>
    </w:p>
    <w:p w:rsidR="00185466" w:rsidRDefault="00185466" w:rsidP="00155380">
      <w:pPr>
        <w:spacing w:line="23" w:lineRule="atLeast"/>
        <w:rPr>
          <w:rFonts w:asciiTheme="minorHAnsi" w:hAnsiTheme="minorHAnsi" w:cstheme="minorHAnsi"/>
          <w:sz w:val="22"/>
          <w:szCs w:val="22"/>
        </w:rPr>
      </w:pPr>
    </w:p>
    <w:p w:rsidR="00185466" w:rsidRDefault="00185466" w:rsidP="00D31BE3">
      <w:pPr>
        <w:spacing w:line="23" w:lineRule="atLeast"/>
        <w:ind w:firstLine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9068E" w:rsidRDefault="00D9068E" w:rsidP="00D31BE3">
      <w:pPr>
        <w:spacing w:line="23" w:lineRule="atLeast"/>
        <w:ind w:firstLine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9068E" w:rsidRDefault="00D9068E" w:rsidP="00D31BE3">
      <w:pPr>
        <w:spacing w:line="23" w:lineRule="atLeast"/>
        <w:ind w:firstLine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9068E" w:rsidRDefault="00D9068E" w:rsidP="00D31BE3">
      <w:pPr>
        <w:spacing w:line="23" w:lineRule="atLeast"/>
        <w:ind w:firstLine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9068E" w:rsidRDefault="00D9068E" w:rsidP="00D31BE3">
      <w:pPr>
        <w:spacing w:line="23" w:lineRule="atLeast"/>
        <w:ind w:firstLine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9068E" w:rsidRDefault="00D9068E" w:rsidP="00D31BE3">
      <w:pPr>
        <w:spacing w:line="23" w:lineRule="atLeast"/>
        <w:ind w:firstLine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9068E" w:rsidRDefault="00D9068E" w:rsidP="00D31BE3">
      <w:pPr>
        <w:spacing w:line="23" w:lineRule="atLeast"/>
        <w:ind w:firstLine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9068E" w:rsidRDefault="00D9068E" w:rsidP="00D9068E">
      <w:pPr>
        <w:spacing w:line="23" w:lineRule="atLeast"/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UZASADNIENIE</w:t>
      </w:r>
    </w:p>
    <w:p w:rsidR="00D9068E" w:rsidRDefault="00D9068E" w:rsidP="00D9068E">
      <w:pPr>
        <w:spacing w:line="23" w:lineRule="atLeast"/>
        <w:ind w:firstLine="284"/>
        <w:jc w:val="center"/>
        <w:rPr>
          <w:sz w:val="28"/>
          <w:szCs w:val="28"/>
        </w:rPr>
      </w:pPr>
    </w:p>
    <w:p w:rsidR="00D9068E" w:rsidRDefault="00D9068E" w:rsidP="00D9068E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W dniu 1 lutego 2015 r. weszła w życie ustawa z dnia 28 listopada 2014 r. o zmianie ustawy o utrzymaniu czystości i porządku w gminach oraz niektórych innych ustaw, która nałożyła na Gminy obowiązek dostosowania podjętych wcześniej uchwał dotyczących systemu gospodarowania odpadami komunalnymi, do obecnie obowiązujących przepisów prawa w tym zakresie.</w:t>
      </w:r>
    </w:p>
    <w:p w:rsidR="00D9068E" w:rsidRDefault="00D9068E" w:rsidP="00D9068E">
      <w:pPr>
        <w:rPr>
          <w:sz w:val="28"/>
          <w:szCs w:val="28"/>
        </w:rPr>
      </w:pPr>
      <w:r>
        <w:rPr>
          <w:sz w:val="28"/>
          <w:szCs w:val="28"/>
        </w:rPr>
        <w:t>Na podstawie art. 6 l</w:t>
      </w:r>
      <w:r w:rsidR="00550BC0">
        <w:rPr>
          <w:sz w:val="28"/>
          <w:szCs w:val="28"/>
        </w:rPr>
        <w:t xml:space="preserve"> ust. 1</w:t>
      </w:r>
      <w:r>
        <w:rPr>
          <w:sz w:val="28"/>
          <w:szCs w:val="28"/>
        </w:rPr>
        <w:t xml:space="preserve">  ustawy o utrzymaniu czyst</w:t>
      </w:r>
      <w:r w:rsidR="00B065BE">
        <w:rPr>
          <w:sz w:val="28"/>
          <w:szCs w:val="28"/>
        </w:rPr>
        <w:t>ości i porządku w gminach Rada G</w:t>
      </w:r>
      <w:r>
        <w:rPr>
          <w:sz w:val="28"/>
          <w:szCs w:val="28"/>
        </w:rPr>
        <w:t>miny została zobowiązana do określenia, biorąc pod uwagę warunki miejscowe w drodze uchwały stanowiącej akt prawa miejscowego terminu, częstotliwość i tryb uiszczania opłaty za gospodarowanie odpadami komunalnymi w tym wskazanie czy opłaty uiszcza się z dołu czy z góry.</w:t>
      </w:r>
    </w:p>
    <w:p w:rsidR="00D9068E" w:rsidRDefault="00D9068E" w:rsidP="00D9068E">
      <w:r>
        <w:rPr>
          <w:sz w:val="28"/>
          <w:szCs w:val="28"/>
        </w:rPr>
        <w:t>Niniejsza uchwała stanowi, że opłaty za gospodarowanie odpadami komunalnymi dokonywane są miesięcznie z góry w terminie do dnia 10 miesiąca, którego obowiązek ponoszenia opłat dotyczy.</w:t>
      </w:r>
    </w:p>
    <w:p w:rsidR="00D9068E" w:rsidRPr="00155380" w:rsidRDefault="00D9068E" w:rsidP="00D31BE3">
      <w:pPr>
        <w:spacing w:line="23" w:lineRule="atLeast"/>
        <w:ind w:firstLine="284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sectPr w:rsidR="00D9068E" w:rsidRPr="00155380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F55F0"/>
    <w:rsid w:val="0003606C"/>
    <w:rsid w:val="000B36FE"/>
    <w:rsid w:val="00155380"/>
    <w:rsid w:val="00185466"/>
    <w:rsid w:val="001A235D"/>
    <w:rsid w:val="00216E42"/>
    <w:rsid w:val="00231D52"/>
    <w:rsid w:val="0023391D"/>
    <w:rsid w:val="00272F7D"/>
    <w:rsid w:val="00276971"/>
    <w:rsid w:val="00281FDD"/>
    <w:rsid w:val="003758B1"/>
    <w:rsid w:val="003A058A"/>
    <w:rsid w:val="004A53DB"/>
    <w:rsid w:val="004A5F25"/>
    <w:rsid w:val="004B1351"/>
    <w:rsid w:val="0053259D"/>
    <w:rsid w:val="00550BC0"/>
    <w:rsid w:val="00581D1F"/>
    <w:rsid w:val="005D2DD4"/>
    <w:rsid w:val="006960A4"/>
    <w:rsid w:val="006A0820"/>
    <w:rsid w:val="006E3405"/>
    <w:rsid w:val="0073416A"/>
    <w:rsid w:val="007D625E"/>
    <w:rsid w:val="00833669"/>
    <w:rsid w:val="00873505"/>
    <w:rsid w:val="008D7772"/>
    <w:rsid w:val="008F7FA8"/>
    <w:rsid w:val="00927499"/>
    <w:rsid w:val="0096561A"/>
    <w:rsid w:val="009736BE"/>
    <w:rsid w:val="00995011"/>
    <w:rsid w:val="009C4490"/>
    <w:rsid w:val="00A9094B"/>
    <w:rsid w:val="00AB1DD4"/>
    <w:rsid w:val="00B065BE"/>
    <w:rsid w:val="00B11A69"/>
    <w:rsid w:val="00B42BEA"/>
    <w:rsid w:val="00B75AED"/>
    <w:rsid w:val="00B85FA9"/>
    <w:rsid w:val="00BB0B82"/>
    <w:rsid w:val="00BC1A7F"/>
    <w:rsid w:val="00BF2318"/>
    <w:rsid w:val="00BF55F0"/>
    <w:rsid w:val="00BF5914"/>
    <w:rsid w:val="00C50981"/>
    <w:rsid w:val="00C56E40"/>
    <w:rsid w:val="00D02BB9"/>
    <w:rsid w:val="00D12981"/>
    <w:rsid w:val="00D31BE3"/>
    <w:rsid w:val="00D60B1F"/>
    <w:rsid w:val="00D64626"/>
    <w:rsid w:val="00D9068E"/>
    <w:rsid w:val="00DB4052"/>
    <w:rsid w:val="00DC2673"/>
    <w:rsid w:val="00DE190D"/>
    <w:rsid w:val="00E026CD"/>
    <w:rsid w:val="00E236CC"/>
    <w:rsid w:val="00E97275"/>
    <w:rsid w:val="00EF4D59"/>
    <w:rsid w:val="00F56FB4"/>
    <w:rsid w:val="00F72CBA"/>
    <w:rsid w:val="00F901A9"/>
    <w:rsid w:val="00FC5852"/>
    <w:rsid w:val="00FE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55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55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4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Biuro</cp:lastModifiedBy>
  <cp:revision>2</cp:revision>
  <cp:lastPrinted>2016-09-02T07:29:00Z</cp:lastPrinted>
  <dcterms:created xsi:type="dcterms:W3CDTF">2016-09-15T08:53:00Z</dcterms:created>
  <dcterms:modified xsi:type="dcterms:W3CDTF">2016-09-15T08:53:00Z</dcterms:modified>
</cp:coreProperties>
</file>