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>
        <w:rPr>
          <w:rFonts w:ascii="Arial" w:hAnsi="Arial" w:cs="Arial"/>
          <w:sz w:val="20"/>
          <w:szCs w:val="20"/>
        </w:rPr>
        <w:t xml:space="preserve">38 ust. 1 i 2 </w:t>
      </w:r>
      <w:r w:rsidRPr="00851DC2">
        <w:rPr>
          <w:rFonts w:ascii="Arial" w:hAnsi="Arial" w:cs="Arial"/>
          <w:sz w:val="20"/>
          <w:szCs w:val="20"/>
        </w:rPr>
        <w:t xml:space="preserve">ustawy z dnia 21 sierpnia 1997r. o gospodarce nieruchomościami </w:t>
      </w:r>
      <w:r w:rsidRPr="00515865">
        <w:rPr>
          <w:rFonts w:ascii="Arial" w:hAnsi="Arial" w:cs="Arial"/>
          <w:sz w:val="20"/>
          <w:szCs w:val="20"/>
        </w:rPr>
        <w:t>(</w:t>
      </w:r>
      <w:proofErr w:type="spellStart"/>
      <w:r w:rsidR="00515865" w:rsidRPr="00515865">
        <w:rPr>
          <w:rFonts w:ascii="Arial" w:hAnsi="Arial" w:cs="Arial"/>
          <w:sz w:val="20"/>
          <w:szCs w:val="20"/>
        </w:rPr>
        <w:t>t.j</w:t>
      </w:r>
      <w:proofErr w:type="spellEnd"/>
      <w:r w:rsidR="00515865" w:rsidRPr="00515865">
        <w:rPr>
          <w:rFonts w:ascii="Arial" w:hAnsi="Arial" w:cs="Arial"/>
          <w:sz w:val="20"/>
          <w:szCs w:val="20"/>
        </w:rPr>
        <w:t>. Dz. U. z 2015 roku poz. 1774 z zm. Dz.U. z 2015 roku poz. 1777, Dz.U. z 2016 roku poz. 65</w:t>
      </w:r>
      <w:r w:rsidRPr="00515865">
        <w:rPr>
          <w:rFonts w:ascii="Arial" w:hAnsi="Arial" w:cs="Arial"/>
          <w:sz w:val="20"/>
          <w:szCs w:val="20"/>
        </w:rPr>
        <w:t>) oraz § 6 ust. 4 Rozporządzenia Rady Ministrów z dnia 14 września 2004 r., w sprawie sposobu i trybu przeprowadzania przetargów oraz rokowań na zbycie nieruchomości (Dz.U</w:t>
      </w:r>
      <w:r w:rsidRPr="00851DC2">
        <w:rPr>
          <w:rFonts w:ascii="Arial" w:hAnsi="Arial" w:cs="Arial"/>
          <w:sz w:val="20"/>
          <w:szCs w:val="20"/>
        </w:rPr>
        <w:t xml:space="preserve">. z 2014 r. poz. 1490) podaję do publicznej wiadomości, że </w:t>
      </w:r>
      <w:r w:rsidR="00515865">
        <w:rPr>
          <w:rFonts w:ascii="Arial" w:hAnsi="Arial" w:cs="Arial"/>
          <w:b/>
          <w:sz w:val="20"/>
          <w:szCs w:val="20"/>
        </w:rPr>
        <w:t>w dniu 02.09</w:t>
      </w:r>
      <w:r>
        <w:rPr>
          <w:rFonts w:ascii="Arial" w:hAnsi="Arial" w:cs="Arial"/>
          <w:b/>
          <w:sz w:val="20"/>
          <w:szCs w:val="20"/>
        </w:rPr>
        <w:t xml:space="preserve">.2016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 w:rsidR="00515865">
        <w:rPr>
          <w:rFonts w:ascii="Arial" w:hAnsi="Arial" w:cs="Arial"/>
          <w:sz w:val="20"/>
          <w:szCs w:val="20"/>
        </w:rPr>
        <w:t>. Toruńska 97</w:t>
      </w:r>
      <w:r>
        <w:rPr>
          <w:rFonts w:ascii="Arial" w:hAnsi="Arial" w:cs="Arial"/>
          <w:sz w:val="20"/>
          <w:szCs w:val="20"/>
        </w:rPr>
        <w:t>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515865" w:rsidRPr="00851DC2" w:rsidRDefault="00515865" w:rsidP="00EC453F">
      <w:pPr>
        <w:ind w:firstLine="708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C453F" w:rsidRDefault="00515865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11</w:t>
      </w:r>
      <w:r w:rsidR="00EC453F">
        <w:rPr>
          <w:rFonts w:ascii="Arial" w:hAnsi="Arial" w:cs="Arial"/>
          <w:b/>
          <w:sz w:val="20"/>
          <w:szCs w:val="20"/>
          <w:u w:val="single"/>
        </w:rPr>
        <w:t>.0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EC45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I przetarg ustny nieograniczony na sprzedaż:</w:t>
      </w:r>
    </w:p>
    <w:p w:rsidR="00515865" w:rsidRDefault="00515865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066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977"/>
        <w:gridCol w:w="992"/>
        <w:gridCol w:w="2017"/>
        <w:gridCol w:w="1140"/>
        <w:gridCol w:w="995"/>
        <w:gridCol w:w="1123"/>
        <w:gridCol w:w="994"/>
      </w:tblGrid>
      <w:tr w:rsidR="00515865" w:rsidRPr="00784638" w:rsidTr="00674D2F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Położenie i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ewidencyjny nieruchomości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Księgi Wieczystej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Powierzchnia gruntu w ha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Przeznaczenie w planie zagospodarowania przestrzennego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Cena</w:t>
            </w:r>
          </w:p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w zł.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/brutto/</w:t>
            </w:r>
          </w:p>
        </w:tc>
        <w:tc>
          <w:tcPr>
            <w:tcW w:w="994" w:type="dxa"/>
            <w:shd w:val="clear" w:color="auto" w:fill="auto"/>
          </w:tcPr>
          <w:p w:rsidR="00515865" w:rsidRPr="00013135" w:rsidRDefault="00515865" w:rsidP="00674D2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13135">
              <w:rPr>
                <w:rFonts w:ascii="Arial" w:hAnsi="Arial" w:cs="Arial"/>
                <w:b/>
                <w:sz w:val="16"/>
                <w:szCs w:val="16"/>
              </w:rPr>
              <w:t>Obciążenia i zobowiązania</w:t>
            </w:r>
          </w:p>
        </w:tc>
      </w:tr>
      <w:tr w:rsidR="00515865" w:rsidRPr="00784638" w:rsidTr="00674D2F">
        <w:trPr>
          <w:trHeight w:val="54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Brąchnowo: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 231/19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2.  231/20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3.  231/21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4.  231/22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5.  231/23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6.  231/24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7.  231/25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8.  231/26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9.  231/27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10.231/29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Biskupice: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59/4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2. 59/6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3. 59/7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4. 59/12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Zamek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Bierzgłowski: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400/6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TO1T/00024998/6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TO1T/00121640/2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T01T/00016485/8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0,1214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0,2179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0,1053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0,1279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0,1499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0,1000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0.1290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0,1458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0,1551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0,1526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0,1778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0,0888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44 796,60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38 708,10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80 405,10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38 855,70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38 892,60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38 376,00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47 195,10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55 313,10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36 900,00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47 601,60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44 833,50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47 693,25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46 924,50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50 299,62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40 632,00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92345A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515865" w:rsidRDefault="00515865" w:rsidP="00674D2F">
            <w:r>
              <w:t xml:space="preserve"> </w:t>
            </w:r>
          </w:p>
          <w:p w:rsidR="00515865" w:rsidRPr="0092345A" w:rsidRDefault="00515865" w:rsidP="00674D2F"/>
          <w:p w:rsidR="00515865" w:rsidRDefault="00515865" w:rsidP="00674D2F"/>
          <w:p w:rsidR="00515865" w:rsidRPr="00013135" w:rsidRDefault="00515865" w:rsidP="00674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3135"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</w:tr>
    </w:tbl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p w:rsidR="00EC453F" w:rsidRPr="00851DC2" w:rsidRDefault="00EC453F" w:rsidP="00EC453F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 w:rsidR="00515865">
        <w:rPr>
          <w:rFonts w:ascii="Arial" w:hAnsi="Arial" w:cs="Arial"/>
          <w:b/>
          <w:sz w:val="20"/>
          <w:szCs w:val="20"/>
        </w:rPr>
        <w:t>27</w:t>
      </w:r>
      <w:r w:rsidRPr="00851DC2">
        <w:rPr>
          <w:rFonts w:ascii="Arial" w:hAnsi="Arial" w:cs="Arial"/>
          <w:b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66011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przetargu</w:t>
      </w:r>
      <w:r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>
        <w:rPr>
          <w:rFonts w:ascii="Arial" w:hAnsi="Arial" w:cs="Arial"/>
          <w:sz w:val="20"/>
          <w:szCs w:val="20"/>
        </w:rPr>
        <w:t xml:space="preserve">wadium </w:t>
      </w:r>
      <w:r w:rsidRPr="00851DC2">
        <w:rPr>
          <w:rFonts w:ascii="Arial" w:hAnsi="Arial" w:cs="Arial"/>
          <w:sz w:val="20"/>
          <w:szCs w:val="20"/>
        </w:rPr>
        <w:t xml:space="preserve">w formie przelewu na numer rachunku bankowego: 22951100002003002149020006 BS Toruń O/Łubianka lub gotówką w Kasie Urzędu Gminy w Łubiance z podaniem tytułu wpłaty, </w:t>
      </w:r>
      <w:r w:rsidR="00515865">
        <w:rPr>
          <w:rFonts w:ascii="Arial" w:hAnsi="Arial" w:cs="Arial"/>
          <w:b/>
          <w:sz w:val="20"/>
          <w:szCs w:val="20"/>
        </w:rPr>
        <w:t>najpóźniej do dn. 29.08</w:t>
      </w:r>
      <w:r>
        <w:rPr>
          <w:rFonts w:ascii="Arial" w:hAnsi="Arial" w:cs="Arial"/>
          <w:b/>
          <w:sz w:val="20"/>
          <w:szCs w:val="20"/>
        </w:rPr>
        <w:t>.2016</w:t>
      </w:r>
      <w:r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Pr="00851DC2">
        <w:rPr>
          <w:rFonts w:ascii="Arial" w:hAnsi="Arial" w:cs="Arial"/>
          <w:b/>
          <w:sz w:val="20"/>
          <w:szCs w:val="20"/>
        </w:rPr>
        <w:t>w Kasie UG)</w:t>
      </w:r>
      <w:r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Pr="00BC6826"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>
        <w:rPr>
          <w:rFonts w:ascii="Arial" w:hAnsi="Arial" w:cs="Arial"/>
          <w:sz w:val="20"/>
          <w:szCs w:val="20"/>
        </w:rPr>
        <w:t xml:space="preserve">działki, której wadium dotyczy. </w:t>
      </w:r>
      <w:r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>
        <w:rPr>
          <w:rFonts w:ascii="Arial" w:hAnsi="Arial" w:cs="Arial"/>
          <w:sz w:val="20"/>
          <w:szCs w:val="20"/>
        </w:rPr>
        <w:t xml:space="preserve">jedynie w przetargu dotyczącym </w:t>
      </w:r>
      <w:r w:rsidRPr="00BC6826">
        <w:rPr>
          <w:rFonts w:ascii="Arial" w:hAnsi="Arial" w:cs="Arial"/>
          <w:sz w:val="20"/>
          <w:szCs w:val="20"/>
        </w:rPr>
        <w:t>działki, na którą opiewa.</w:t>
      </w: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>
        <w:rPr>
          <w:rFonts w:ascii="Arial" w:hAnsi="Arial" w:cs="Arial"/>
          <w:sz w:val="20"/>
          <w:szCs w:val="20"/>
        </w:rPr>
        <w:t xml:space="preserve"> Urzędu Gminy w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4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535 432 422</w:t>
      </w:r>
    </w:p>
    <w:p w:rsidR="00EC453F" w:rsidRDefault="00EC453F" w:rsidP="00EC453F">
      <w:pPr>
        <w:spacing w:after="120"/>
        <w:ind w:left="6372"/>
        <w:rPr>
          <w:rFonts w:eastAsia="Calibri"/>
          <w:lang w:eastAsia="en-US"/>
        </w:rPr>
      </w:pPr>
      <w:r w:rsidRPr="00DD5F6A">
        <w:rPr>
          <w:rFonts w:eastAsia="Calibri"/>
          <w:lang w:eastAsia="en-US"/>
        </w:rPr>
        <w:t xml:space="preserve">Wójt Gminy Łubianka </w:t>
      </w:r>
    </w:p>
    <w:p w:rsidR="00EC453F" w:rsidRPr="00EC453F" w:rsidRDefault="00EC453F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</w:p>
    <w:p w:rsidR="00492A09" w:rsidRDefault="00492A09"/>
    <w:sectPr w:rsidR="004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3F"/>
    <w:rsid w:val="00225B8C"/>
    <w:rsid w:val="00492A09"/>
    <w:rsid w:val="00515865"/>
    <w:rsid w:val="00EC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4FB06-7AAA-447A-9505-E376807C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dcterms:created xsi:type="dcterms:W3CDTF">2016-07-28T11:04:00Z</dcterms:created>
  <dcterms:modified xsi:type="dcterms:W3CDTF">2016-07-28T11:04:00Z</dcterms:modified>
</cp:coreProperties>
</file>