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B79" w:rsidRPr="008E3B79" w:rsidRDefault="00CF6CF7" w:rsidP="008E3B79">
      <w:pPr>
        <w:spacing w:after="0"/>
        <w:ind w:left="5664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Ł</w:t>
      </w:r>
      <w:r w:rsidR="00A65E49">
        <w:rPr>
          <w:rFonts w:ascii="Times New Roman" w:hAnsi="Times New Roman"/>
          <w:sz w:val="28"/>
          <w:szCs w:val="28"/>
        </w:rPr>
        <w:t>ubianka, dn. 01.03</w:t>
      </w:r>
      <w:r w:rsidR="0092630B">
        <w:rPr>
          <w:rFonts w:ascii="Times New Roman" w:hAnsi="Times New Roman"/>
          <w:sz w:val="28"/>
          <w:szCs w:val="28"/>
        </w:rPr>
        <w:t>.2016</w:t>
      </w:r>
      <w:r w:rsidR="008E3B79" w:rsidRPr="008E3B79">
        <w:rPr>
          <w:rFonts w:ascii="Times New Roman" w:hAnsi="Times New Roman"/>
          <w:sz w:val="28"/>
          <w:szCs w:val="28"/>
        </w:rPr>
        <w:t xml:space="preserve"> r.</w:t>
      </w:r>
    </w:p>
    <w:p w:rsidR="008E3B79" w:rsidRPr="008E3B79" w:rsidRDefault="008E3B79" w:rsidP="008E3B7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65D2E" w:rsidRPr="002D3358" w:rsidRDefault="00A65E49" w:rsidP="008E3B79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sz w:val="28"/>
          <w:szCs w:val="28"/>
        </w:rPr>
        <w:t>WIR.6220.4</w:t>
      </w:r>
      <w:r w:rsidR="008E3B79" w:rsidRPr="008E3B79">
        <w:rPr>
          <w:rFonts w:ascii="Times New Roman" w:hAnsi="Times New Roman"/>
          <w:sz w:val="28"/>
          <w:szCs w:val="28"/>
        </w:rPr>
        <w:t>.2016</w:t>
      </w:r>
      <w:r w:rsidR="008E3B79" w:rsidRPr="008E3B79">
        <w:rPr>
          <w:rFonts w:ascii="Times New Roman" w:hAnsi="Times New Roman"/>
          <w:sz w:val="28"/>
          <w:szCs w:val="28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7174D" w:rsidRPr="002D3358" w:rsidRDefault="009422B3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OBWIESZCZENIE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E65D2E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E65D2E" w:rsidRPr="002D3358" w:rsidRDefault="00E65D2E" w:rsidP="0097174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0DB3" w:rsidRPr="00F00DB3" w:rsidRDefault="0097174D" w:rsidP="00F00DB3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 Zgodnie z art. 61 § 4 ustawy z dnia 13 czerwca 1960 r. – Kodeks postępowania administracyjnego (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Dz.U.2013.267 </w:t>
      </w:r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proofErr w:type="spellStart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oraz art. 33 ust. 1 i art. 73 ust. 1 ustawy z dnia 3 października 2008 roku o udostępnianiu informacji o środowisku i jego ochronie, udziale społeczeństwa w ochronie środowiska oraz o ocenach oddziaływania na środowisko (</w:t>
      </w:r>
      <w:r w:rsidR="00E54A12" w:rsidRPr="00E54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Dz.U.2013.1235 j.t.),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zawiadamia się, że na wniosek</w:t>
      </w:r>
      <w:r w:rsidR="00F00D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inwestora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</w:t>
      </w:r>
      <w:r w:rsidR="00A65E49">
        <w:rPr>
          <w:rFonts w:ascii="Times New Roman" w:eastAsia="Times New Roman" w:hAnsi="Times New Roman" w:cs="Times New Roman"/>
          <w:sz w:val="24"/>
          <w:szCs w:val="24"/>
          <w:lang w:eastAsia="pl-PL"/>
        </w:rPr>
        <w:t>25.02</w:t>
      </w:r>
      <w:r w:rsidR="00C62943" w:rsidRP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.2016</w:t>
      </w:r>
      <w:r w:rsidR="00A939BB" w:rsidRP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r w:rsidR="00F00DB3" w:rsidRPr="008E3B79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C62943">
        <w:rPr>
          <w:rFonts w:ascii="Times New Roman" w:eastAsia="Times New Roman" w:hAnsi="Times New Roman" w:cs="Times New Roman"/>
          <w:sz w:val="24"/>
          <w:szCs w:val="24"/>
          <w:lang w:eastAsia="pl-PL"/>
        </w:rPr>
        <w:t>(data wpływu</w:t>
      </w:r>
      <w:r w:rsidR="00F00D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dniu </w:t>
      </w:r>
      <w:r w:rsidR="00A65E49">
        <w:rPr>
          <w:rFonts w:ascii="Times New Roman" w:eastAsia="Times New Roman" w:hAnsi="Times New Roman" w:cs="Times New Roman"/>
          <w:sz w:val="24"/>
          <w:szCs w:val="24"/>
          <w:lang w:eastAsia="pl-PL"/>
        </w:rPr>
        <w:t>26.02</w:t>
      </w:r>
      <w:r w:rsidR="00C62943" w:rsidRP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.2016</w:t>
      </w:r>
      <w:r w:rsidR="00F00DB3" w:rsidRP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r w:rsidR="00C62943" w:rsidRP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CF6CF7" w:rsidRP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65E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KAMAN Spółka z o.o., ul. Ks. </w:t>
      </w:r>
      <w:proofErr w:type="spellStart"/>
      <w:r w:rsidR="00A65E49">
        <w:rPr>
          <w:rFonts w:ascii="Times New Roman" w:eastAsia="Times New Roman" w:hAnsi="Times New Roman" w:cs="Times New Roman"/>
          <w:sz w:val="24"/>
          <w:szCs w:val="24"/>
          <w:lang w:eastAsia="pl-PL"/>
        </w:rPr>
        <w:t>Trybowskiego</w:t>
      </w:r>
      <w:proofErr w:type="spellEnd"/>
      <w:r w:rsidR="00A65E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8, 87-152 Wybczyk</w:t>
      </w:r>
      <w:r w:rsidR="00A939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zostało wszczęte postępowanie w sprawie wydania decyzji o środowiskowych uwarunkowaniach zgody na realizację przedsięwzięcia polegającego na </w:t>
      </w:r>
      <w:r w:rsidR="00A65E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„Budowa farmy fotowoltaicznej na działce nr 10/2 w miejscowości Wybczyk (obręb geodezyjny </w:t>
      </w:r>
      <w:proofErr w:type="spellStart"/>
      <w:r w:rsidR="00A65E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Wybcz</w:t>
      </w:r>
      <w:proofErr w:type="spellEnd"/>
      <w:r w:rsidR="00A65E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  <w:r w:rsidR="00AB3131" w:rsidRPr="00AB313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8E3B79" w:rsidRDefault="002D3358" w:rsidP="005830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Wójt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pismem znak </w:t>
      </w:r>
      <w:r w:rsidR="00A65E49">
        <w:rPr>
          <w:rFonts w:ascii="Times New Roman" w:eastAsia="Times New Roman" w:hAnsi="Times New Roman" w:cs="Times New Roman"/>
          <w:sz w:val="24"/>
          <w:szCs w:val="24"/>
          <w:lang w:eastAsia="pl-PL"/>
        </w:rPr>
        <w:t>WIR.6220.4</w:t>
      </w:r>
      <w:r w:rsidR="008E3B79" w:rsidRPr="008E3B79">
        <w:rPr>
          <w:rFonts w:ascii="Times New Roman" w:eastAsia="Times New Roman" w:hAnsi="Times New Roman" w:cs="Times New Roman"/>
          <w:sz w:val="24"/>
          <w:szCs w:val="24"/>
          <w:lang w:eastAsia="pl-PL"/>
        </w:rPr>
        <w:t>.2016</w:t>
      </w:r>
      <w:r w:rsidR="008E3B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939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</w:t>
      </w:r>
      <w:r w:rsidR="00A65E49">
        <w:rPr>
          <w:rFonts w:ascii="Times New Roman" w:eastAsia="Times New Roman" w:hAnsi="Times New Roman" w:cs="Times New Roman"/>
          <w:sz w:val="24"/>
          <w:szCs w:val="24"/>
          <w:lang w:eastAsia="pl-PL"/>
        </w:rPr>
        <w:t>01.03</w:t>
      </w:r>
      <w:r w:rsidR="00C62943" w:rsidRP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.2016</w:t>
      </w:r>
      <w:r w:rsidR="00634934" w:rsidRPr="008E3B79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E65D2E" w:rsidRPr="008E3B79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roku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wystąpił do Regionalnej Dyrekcji Ochrony Środowiska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Bydgoszczy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Państwowego Powiatowego Inspektora Sanitarnego w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Toruniu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o wyrażenie opinii co do potrzeby przeprowadzenia oceny oddziaływania przedsięwzięcia na środowisko, a w przypadku stwierdzenia takiej potrzeby – opinii co do zakresu raportu o oddziaływaniu  przedsięwzięcia na środowisko dla ww. zamierzenia inwestycyjnego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zawiadamia się o możliwości zapoznania się z dokumentacją sprawy, składania uwag i wniosków w 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siedzibie Urzędu Gminy Łubianka, </w:t>
      </w:r>
      <w:r w:rsidR="008E3B79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r w:rsid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C2C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Toruńska 97</w:t>
      </w:r>
      <w:r w:rsid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, 87-152 Łubianka</w:t>
      </w:r>
      <w:r w:rsidR="008E3B79">
        <w:rPr>
          <w:rFonts w:ascii="Times New Roman" w:eastAsia="Times New Roman" w:hAnsi="Times New Roman" w:cs="Times New Roman"/>
          <w:sz w:val="24"/>
          <w:szCs w:val="24"/>
          <w:lang w:eastAsia="pl-PL"/>
        </w:rPr>
        <w:t>, pokój nr 12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poniedziałku do piątku w godzinach 8.30-15.00.</w:t>
      </w:r>
    </w:p>
    <w:p w:rsidR="0097174D" w:rsidRPr="002D3358" w:rsidRDefault="0097174D" w:rsidP="008E3B79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Uwagi i wnioski można zgłaszać w terminie 21 dni od dnia wywieszenia niniejszego obwieszczenia. Złożone uwagi i wnioski zostaną rozpatrzone przez Wójta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wydaniem decyzji o środowiskowych uwarunkowaniach zgody na realizację ww. przedsięwzięcia.</w:t>
      </w:r>
    </w:p>
    <w:p w:rsidR="0097174D" w:rsidRPr="0097174D" w:rsidRDefault="0097174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D3358" w:rsidRDefault="002D3358"/>
    <w:p w:rsidR="002D3358" w:rsidRDefault="002D3358"/>
    <w:p w:rsidR="002D3358" w:rsidRDefault="002D3358"/>
    <w:p w:rsidR="002D3358" w:rsidRPr="002D3358" w:rsidRDefault="002D3358">
      <w:pPr>
        <w:rPr>
          <w:sz w:val="18"/>
          <w:szCs w:val="18"/>
        </w:rPr>
      </w:pPr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>Otrzymują:</w:t>
      </w:r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>1</w:t>
      </w:r>
      <w:r w:rsidR="003F179D">
        <w:rPr>
          <w:rFonts w:ascii="Times New Roman" w:hAnsi="Times New Roman" w:cs="Times New Roman"/>
          <w:sz w:val="18"/>
          <w:szCs w:val="18"/>
        </w:rPr>
        <w:t xml:space="preserve">. </w:t>
      </w:r>
      <w:r w:rsidR="00AC2C7C">
        <w:rPr>
          <w:rFonts w:ascii="Times New Roman" w:hAnsi="Times New Roman" w:cs="Times New Roman"/>
          <w:sz w:val="18"/>
          <w:szCs w:val="18"/>
        </w:rPr>
        <w:t xml:space="preserve">KAMAN Spółka z o.o., ul. Ks. </w:t>
      </w:r>
      <w:proofErr w:type="spellStart"/>
      <w:r w:rsidR="00AC2C7C">
        <w:rPr>
          <w:rFonts w:ascii="Times New Roman" w:hAnsi="Times New Roman" w:cs="Times New Roman"/>
          <w:sz w:val="18"/>
          <w:szCs w:val="18"/>
        </w:rPr>
        <w:t>Trybowskiego</w:t>
      </w:r>
      <w:proofErr w:type="spellEnd"/>
      <w:r w:rsidR="00AC2C7C">
        <w:rPr>
          <w:rFonts w:ascii="Times New Roman" w:hAnsi="Times New Roman" w:cs="Times New Roman"/>
          <w:sz w:val="18"/>
          <w:szCs w:val="18"/>
        </w:rPr>
        <w:t xml:space="preserve"> 8,  87-152 Wybczyk</w:t>
      </w:r>
      <w:r w:rsidRPr="002D3358">
        <w:rPr>
          <w:rFonts w:ascii="Times New Roman" w:hAnsi="Times New Roman" w:cs="Times New Roman"/>
          <w:sz w:val="18"/>
          <w:szCs w:val="18"/>
        </w:rPr>
        <w:br/>
        <w:t>2. Pozostałe strony w/g  załącznika</w:t>
      </w:r>
      <w:r w:rsidR="00EA161F">
        <w:rPr>
          <w:rFonts w:ascii="Times New Roman" w:hAnsi="Times New Roman" w:cs="Times New Roman"/>
          <w:sz w:val="18"/>
          <w:szCs w:val="18"/>
        </w:rPr>
        <w:br/>
      </w:r>
      <w:r w:rsidRPr="002D3358">
        <w:rPr>
          <w:rFonts w:ascii="Times New Roman" w:hAnsi="Times New Roman" w:cs="Times New Roman"/>
          <w:sz w:val="18"/>
          <w:szCs w:val="18"/>
        </w:rPr>
        <w:t>3. a/a BL</w:t>
      </w:r>
    </w:p>
    <w:p w:rsidR="002D3358" w:rsidRDefault="002D3358" w:rsidP="00EA161F">
      <w:pPr>
        <w:spacing w:before="100" w:beforeAutospacing="1" w:after="100" w:afterAutospacing="1"/>
      </w:pPr>
      <w:r w:rsidRPr="002D3358">
        <w:rPr>
          <w:rFonts w:ascii="Times New Roman" w:eastAsia="Times New Roman" w:hAnsi="Times New Roman" w:cs="Times New Roman"/>
          <w:sz w:val="18"/>
          <w:szCs w:val="18"/>
          <w:lang w:eastAsia="pl-PL"/>
        </w:rPr>
        <w:t>Do wiadomości:</w:t>
      </w:r>
      <w:r w:rsidRPr="002D3358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>1.</w:t>
      </w:r>
      <w:r w:rsidRPr="002D3358">
        <w:rPr>
          <w:rFonts w:ascii="Times New Roman" w:hAnsi="Times New Roman" w:cs="Times New Roman"/>
          <w:sz w:val="18"/>
          <w:szCs w:val="18"/>
        </w:rPr>
        <w:t>Sołtys sołectwa</w:t>
      </w:r>
      <w:r w:rsidR="003F179D">
        <w:rPr>
          <w:rFonts w:ascii="Times New Roman" w:hAnsi="Times New Roman" w:cs="Times New Roman"/>
          <w:sz w:val="18"/>
          <w:szCs w:val="18"/>
        </w:rPr>
        <w:t xml:space="preserve"> </w:t>
      </w:r>
      <w:r w:rsidR="00AC2C7C">
        <w:rPr>
          <w:rFonts w:ascii="Times New Roman" w:hAnsi="Times New Roman" w:cs="Times New Roman"/>
          <w:sz w:val="18"/>
          <w:szCs w:val="18"/>
        </w:rPr>
        <w:t>Wybczyk</w:t>
      </w:r>
      <w:r w:rsidRPr="002D3358">
        <w:rPr>
          <w:rFonts w:ascii="Times New Roman" w:hAnsi="Times New Roman" w:cs="Times New Roman"/>
          <w:sz w:val="18"/>
          <w:szCs w:val="18"/>
        </w:rPr>
        <w:br/>
        <w:t>2. Wywieszono tablica ogłoszeń sołectwa</w:t>
      </w:r>
      <w:r w:rsidR="007478A2">
        <w:rPr>
          <w:rFonts w:ascii="Times New Roman" w:hAnsi="Times New Roman" w:cs="Times New Roman"/>
          <w:sz w:val="18"/>
          <w:szCs w:val="18"/>
        </w:rPr>
        <w:t xml:space="preserve"> </w:t>
      </w:r>
      <w:r w:rsidR="00AC2C7C">
        <w:rPr>
          <w:rFonts w:ascii="Times New Roman" w:hAnsi="Times New Roman" w:cs="Times New Roman"/>
          <w:sz w:val="18"/>
          <w:szCs w:val="18"/>
        </w:rPr>
        <w:t>Wybczyk</w:t>
      </w:r>
      <w:r w:rsidR="006507B1">
        <w:rPr>
          <w:rFonts w:ascii="Times New Roman" w:hAnsi="Times New Roman" w:cs="Times New Roman"/>
          <w:sz w:val="18"/>
          <w:szCs w:val="18"/>
        </w:rPr>
        <w:t>,</w:t>
      </w:r>
      <w:r w:rsidRPr="002D3358">
        <w:rPr>
          <w:rFonts w:ascii="Times New Roman" w:hAnsi="Times New Roman" w:cs="Times New Roman"/>
          <w:sz w:val="18"/>
          <w:szCs w:val="18"/>
        </w:rPr>
        <w:t xml:space="preserve"> UG w Łubiance</w:t>
      </w:r>
      <w:r w:rsidR="006626A9">
        <w:rPr>
          <w:rFonts w:ascii="Times New Roman" w:hAnsi="Times New Roman" w:cs="Times New Roman"/>
          <w:sz w:val="18"/>
          <w:szCs w:val="18"/>
        </w:rPr>
        <w:t xml:space="preserve"> </w:t>
      </w:r>
      <w:r w:rsidRPr="002D3358">
        <w:rPr>
          <w:rFonts w:ascii="Times New Roman" w:hAnsi="Times New Roman" w:cs="Times New Roman"/>
          <w:sz w:val="18"/>
          <w:szCs w:val="18"/>
        </w:rPr>
        <w:t>oraz stronie internetowej BIP</w:t>
      </w:r>
    </w:p>
    <w:sectPr w:rsidR="002D3358" w:rsidSect="002D3358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8156F"/>
    <w:multiLevelType w:val="hybridMultilevel"/>
    <w:tmpl w:val="83A24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74D"/>
    <w:rsid w:val="00030F4A"/>
    <w:rsid w:val="001A2331"/>
    <w:rsid w:val="001B095F"/>
    <w:rsid w:val="001B6CC6"/>
    <w:rsid w:val="001C43DE"/>
    <w:rsid w:val="001F7B50"/>
    <w:rsid w:val="002373D4"/>
    <w:rsid w:val="002415D0"/>
    <w:rsid w:val="002B4775"/>
    <w:rsid w:val="002D3358"/>
    <w:rsid w:val="003403EF"/>
    <w:rsid w:val="003F179D"/>
    <w:rsid w:val="0041735B"/>
    <w:rsid w:val="004438C4"/>
    <w:rsid w:val="005830C8"/>
    <w:rsid w:val="005A182E"/>
    <w:rsid w:val="005C329E"/>
    <w:rsid w:val="005E722E"/>
    <w:rsid w:val="00634934"/>
    <w:rsid w:val="006507B1"/>
    <w:rsid w:val="006626A9"/>
    <w:rsid w:val="00696793"/>
    <w:rsid w:val="007478A2"/>
    <w:rsid w:val="007C5AA9"/>
    <w:rsid w:val="007E2E84"/>
    <w:rsid w:val="007E5032"/>
    <w:rsid w:val="0081670A"/>
    <w:rsid w:val="00861875"/>
    <w:rsid w:val="008E3B79"/>
    <w:rsid w:val="0092630B"/>
    <w:rsid w:val="00935BAF"/>
    <w:rsid w:val="009422B3"/>
    <w:rsid w:val="0097174D"/>
    <w:rsid w:val="00973C99"/>
    <w:rsid w:val="00A65E49"/>
    <w:rsid w:val="00A939BB"/>
    <w:rsid w:val="00AB3131"/>
    <w:rsid w:val="00AC2C7C"/>
    <w:rsid w:val="00B729D0"/>
    <w:rsid w:val="00BB3E14"/>
    <w:rsid w:val="00BD333A"/>
    <w:rsid w:val="00C62943"/>
    <w:rsid w:val="00CE4C53"/>
    <w:rsid w:val="00CF6CF7"/>
    <w:rsid w:val="00D01CBC"/>
    <w:rsid w:val="00DD7672"/>
    <w:rsid w:val="00E3693F"/>
    <w:rsid w:val="00E54A12"/>
    <w:rsid w:val="00E65D2E"/>
    <w:rsid w:val="00EA161F"/>
    <w:rsid w:val="00F00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0565DB-DAC3-4001-954B-67D95C2E1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  <w:style w:type="paragraph" w:styleId="Bezodstpw">
    <w:name w:val="No Spacing"/>
    <w:uiPriority w:val="1"/>
    <w:qFormat/>
    <w:rsid w:val="00A939BB"/>
    <w:pPr>
      <w:spacing w:after="0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Bartosz Lewandowski</cp:lastModifiedBy>
  <cp:revision>2</cp:revision>
  <cp:lastPrinted>2016-03-01T09:58:00Z</cp:lastPrinted>
  <dcterms:created xsi:type="dcterms:W3CDTF">2016-06-27T09:59:00Z</dcterms:created>
  <dcterms:modified xsi:type="dcterms:W3CDTF">2016-06-27T09:59:00Z</dcterms:modified>
</cp:coreProperties>
</file>