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997" w:rsidRDefault="00BF4997" w:rsidP="00BF4997">
      <w:pPr>
        <w:pStyle w:val="Bezodstpw"/>
        <w:jc w:val="center"/>
        <w:rPr>
          <w:sz w:val="36"/>
          <w:szCs w:val="36"/>
        </w:rPr>
      </w:pPr>
      <w:r w:rsidRPr="00BF4997">
        <w:rPr>
          <w:sz w:val="36"/>
          <w:szCs w:val="36"/>
        </w:rPr>
        <w:t>Zawiadomienie o sporządzeniu spisu wyborców</w:t>
      </w:r>
    </w:p>
    <w:p w:rsidR="00BF4997" w:rsidRDefault="00BF4997" w:rsidP="00BF4997">
      <w:pPr>
        <w:pStyle w:val="Bezodstpw"/>
        <w:jc w:val="center"/>
        <w:rPr>
          <w:sz w:val="36"/>
          <w:szCs w:val="36"/>
        </w:rPr>
      </w:pPr>
    </w:p>
    <w:p w:rsidR="00BF4997" w:rsidRDefault="00BF4997" w:rsidP="00BF4997">
      <w:pPr>
        <w:pStyle w:val="Bezodstpw"/>
        <w:jc w:val="center"/>
        <w:rPr>
          <w:sz w:val="36"/>
          <w:szCs w:val="36"/>
        </w:rPr>
      </w:pPr>
    </w:p>
    <w:p w:rsidR="00BF4997" w:rsidRPr="00BF4997" w:rsidRDefault="00BF4997" w:rsidP="00BF4997">
      <w:pPr>
        <w:pStyle w:val="Bezodstpw"/>
        <w:jc w:val="center"/>
        <w:rPr>
          <w:sz w:val="36"/>
          <w:szCs w:val="36"/>
        </w:rPr>
      </w:pPr>
    </w:p>
    <w:p w:rsidR="00BF4997" w:rsidRPr="00BF4997" w:rsidRDefault="00BF4997" w:rsidP="00BF4997">
      <w:pPr>
        <w:pStyle w:val="Bezodstpw"/>
        <w:rPr>
          <w:sz w:val="28"/>
          <w:szCs w:val="28"/>
        </w:rPr>
      </w:pPr>
    </w:p>
    <w:p w:rsidR="00BF4997" w:rsidRPr="00BF4997" w:rsidRDefault="00BF4997" w:rsidP="00BF4997">
      <w:pPr>
        <w:pStyle w:val="Bezodstpw"/>
        <w:rPr>
          <w:sz w:val="32"/>
          <w:szCs w:val="32"/>
        </w:rPr>
      </w:pPr>
      <w:r w:rsidRPr="00BF4997">
        <w:rPr>
          <w:sz w:val="32"/>
          <w:szCs w:val="32"/>
        </w:rPr>
        <w:t xml:space="preserve">      Na podstawie art. 36 § 3 ustawy z dnia 5 stycznia 2011 r. - Kodeks wyborczy (Dz. U. Nr 21, poz. 112 z </w:t>
      </w:r>
      <w:proofErr w:type="spellStart"/>
      <w:r w:rsidRPr="00BF4997">
        <w:rPr>
          <w:sz w:val="32"/>
          <w:szCs w:val="32"/>
        </w:rPr>
        <w:t>późn</w:t>
      </w:r>
      <w:proofErr w:type="spellEnd"/>
      <w:r w:rsidRPr="00BF4997">
        <w:rPr>
          <w:sz w:val="32"/>
          <w:szCs w:val="32"/>
        </w:rPr>
        <w:t xml:space="preserve">. zm.), </w:t>
      </w:r>
    </w:p>
    <w:p w:rsidR="00BF4997" w:rsidRPr="00BF4997" w:rsidRDefault="00BF4997" w:rsidP="00BF4997">
      <w:pPr>
        <w:pStyle w:val="Bezodstpw"/>
        <w:rPr>
          <w:sz w:val="32"/>
          <w:szCs w:val="32"/>
        </w:rPr>
      </w:pPr>
      <w:r w:rsidRPr="00BF4997">
        <w:rPr>
          <w:sz w:val="32"/>
          <w:szCs w:val="32"/>
        </w:rPr>
        <w:t xml:space="preserve">   </w:t>
      </w:r>
    </w:p>
    <w:p w:rsidR="00BF4997" w:rsidRPr="00BF4997" w:rsidRDefault="00BF4997" w:rsidP="00BF4997">
      <w:pPr>
        <w:pStyle w:val="Bezodstpw"/>
        <w:jc w:val="center"/>
        <w:rPr>
          <w:sz w:val="32"/>
          <w:szCs w:val="32"/>
        </w:rPr>
      </w:pPr>
      <w:r w:rsidRPr="00BF4997">
        <w:rPr>
          <w:sz w:val="32"/>
          <w:szCs w:val="32"/>
        </w:rPr>
        <w:t>Wójt Gminy Łubianka</w:t>
      </w:r>
    </w:p>
    <w:p w:rsidR="00BF4997" w:rsidRPr="00BF4997" w:rsidRDefault="00BF4997" w:rsidP="00BF4997">
      <w:pPr>
        <w:pStyle w:val="Bezodstpw"/>
        <w:rPr>
          <w:sz w:val="32"/>
          <w:szCs w:val="32"/>
        </w:rPr>
      </w:pPr>
    </w:p>
    <w:p w:rsidR="00BF4997" w:rsidRPr="00BF4997" w:rsidRDefault="00BF4997" w:rsidP="00BF4997">
      <w:pPr>
        <w:pStyle w:val="Bezodstpw"/>
        <w:rPr>
          <w:sz w:val="32"/>
          <w:szCs w:val="32"/>
        </w:rPr>
      </w:pPr>
      <w:r w:rsidRPr="00BF4997">
        <w:rPr>
          <w:sz w:val="32"/>
          <w:szCs w:val="32"/>
        </w:rPr>
        <w:t xml:space="preserve"> zawiadamia o sporządzeniu spisu wyborców dla potrzeb przeprowadzenia wyborów Prezydenta Rzeczypospolitej Polskiej, zarządzonych na dzień 10 maja 2015 r. </w:t>
      </w:r>
    </w:p>
    <w:p w:rsidR="00BF4997" w:rsidRPr="00BF4997" w:rsidRDefault="00BF4997" w:rsidP="00BF4997">
      <w:pPr>
        <w:pStyle w:val="Bezodstpw"/>
        <w:rPr>
          <w:sz w:val="32"/>
          <w:szCs w:val="32"/>
        </w:rPr>
      </w:pPr>
      <w:r w:rsidRPr="00BF4997">
        <w:rPr>
          <w:sz w:val="32"/>
          <w:szCs w:val="32"/>
        </w:rPr>
        <w:t xml:space="preserve">   </w:t>
      </w:r>
    </w:p>
    <w:p w:rsidR="00BF4997" w:rsidRPr="00BF4997" w:rsidRDefault="00BF4997" w:rsidP="00BF4997">
      <w:pPr>
        <w:pStyle w:val="Bezodstpw"/>
        <w:rPr>
          <w:sz w:val="32"/>
          <w:szCs w:val="32"/>
        </w:rPr>
      </w:pPr>
      <w:r w:rsidRPr="00BF4997">
        <w:rPr>
          <w:sz w:val="32"/>
          <w:szCs w:val="32"/>
        </w:rPr>
        <w:t xml:space="preserve"> Spis wyborców będzie udostępniony do wglądu w urzędzie gminy w Łubiance – pokój Nr 10 (parter) w  dniach od 20 kwietnia 2015r. do dnia 04 maja 2015r. w godzinach pracy urzędu. </w:t>
      </w:r>
    </w:p>
    <w:p w:rsidR="00BF4997" w:rsidRPr="00BF4997" w:rsidRDefault="00BF4997" w:rsidP="00BF4997">
      <w:pPr>
        <w:pStyle w:val="Bezodstpw"/>
        <w:rPr>
          <w:sz w:val="32"/>
          <w:szCs w:val="32"/>
        </w:rPr>
      </w:pPr>
      <w:r w:rsidRPr="00BF4997">
        <w:rPr>
          <w:sz w:val="32"/>
          <w:szCs w:val="32"/>
        </w:rPr>
        <w:t xml:space="preserve">   </w:t>
      </w:r>
    </w:p>
    <w:p w:rsidR="00BF4997" w:rsidRPr="00BF4997" w:rsidRDefault="00BF4997" w:rsidP="00BF4997">
      <w:pPr>
        <w:pStyle w:val="Bezodstpw"/>
        <w:rPr>
          <w:sz w:val="32"/>
          <w:szCs w:val="32"/>
        </w:rPr>
      </w:pPr>
      <w:r w:rsidRPr="00BF4997">
        <w:rPr>
          <w:sz w:val="32"/>
          <w:szCs w:val="32"/>
        </w:rPr>
        <w:t xml:space="preserve">   </w:t>
      </w:r>
    </w:p>
    <w:p w:rsidR="00BF4997" w:rsidRPr="00BF4997" w:rsidRDefault="00BF4997" w:rsidP="00BF4997">
      <w:pPr>
        <w:pStyle w:val="Bezodstpw"/>
        <w:rPr>
          <w:sz w:val="32"/>
          <w:szCs w:val="32"/>
        </w:rPr>
      </w:pPr>
    </w:p>
    <w:p w:rsidR="00BF4997" w:rsidRPr="00BF4997" w:rsidRDefault="00BF4997" w:rsidP="00BF4997">
      <w:pPr>
        <w:pStyle w:val="Bezodstpw"/>
        <w:jc w:val="right"/>
        <w:rPr>
          <w:sz w:val="32"/>
          <w:szCs w:val="32"/>
        </w:rPr>
      </w:pPr>
      <w:r w:rsidRPr="00BF4997">
        <w:rPr>
          <w:sz w:val="32"/>
          <w:szCs w:val="32"/>
        </w:rPr>
        <w:t xml:space="preserve">  Wójt (-) Jerzy </w:t>
      </w:r>
      <w:proofErr w:type="spellStart"/>
      <w:r w:rsidRPr="00BF4997">
        <w:rPr>
          <w:sz w:val="32"/>
          <w:szCs w:val="32"/>
        </w:rPr>
        <w:t>Zająkała</w:t>
      </w:r>
      <w:proofErr w:type="spellEnd"/>
      <w:r w:rsidRPr="00BF4997">
        <w:rPr>
          <w:sz w:val="32"/>
          <w:szCs w:val="32"/>
        </w:rPr>
        <w:t xml:space="preserve"> </w:t>
      </w:r>
    </w:p>
    <w:p w:rsidR="00BF4997" w:rsidRPr="00BF4997" w:rsidRDefault="00BF4997" w:rsidP="00BF4997">
      <w:pPr>
        <w:pStyle w:val="Bezodstpw"/>
        <w:rPr>
          <w:sz w:val="32"/>
          <w:szCs w:val="32"/>
        </w:rPr>
      </w:pPr>
    </w:p>
    <w:p w:rsidR="00BF4997" w:rsidRPr="00BF4997" w:rsidRDefault="00BF4997" w:rsidP="00BF4997">
      <w:pPr>
        <w:pStyle w:val="Bezodstpw"/>
        <w:rPr>
          <w:sz w:val="32"/>
          <w:szCs w:val="32"/>
        </w:rPr>
      </w:pPr>
      <w:r w:rsidRPr="00BF4997">
        <w:rPr>
          <w:sz w:val="32"/>
          <w:szCs w:val="32"/>
        </w:rPr>
        <w:t xml:space="preserve">  </w:t>
      </w:r>
    </w:p>
    <w:p w:rsidR="00BF4997" w:rsidRPr="00BF4997" w:rsidRDefault="00BF4997" w:rsidP="00BF4997">
      <w:pPr>
        <w:pStyle w:val="Bezodstpw"/>
        <w:rPr>
          <w:sz w:val="32"/>
          <w:szCs w:val="32"/>
        </w:rPr>
      </w:pPr>
      <w:r w:rsidRPr="00BF4997">
        <w:rPr>
          <w:sz w:val="32"/>
          <w:szCs w:val="32"/>
        </w:rPr>
        <w:t xml:space="preserve">   </w:t>
      </w:r>
    </w:p>
    <w:p w:rsidR="00BF4997" w:rsidRPr="00BF4997" w:rsidRDefault="00BF4997" w:rsidP="00BF4997">
      <w:pPr>
        <w:pStyle w:val="Bezodstpw"/>
        <w:rPr>
          <w:sz w:val="32"/>
          <w:szCs w:val="32"/>
        </w:rPr>
      </w:pPr>
      <w:r w:rsidRPr="00BF4997">
        <w:rPr>
          <w:sz w:val="32"/>
          <w:szCs w:val="32"/>
        </w:rPr>
        <w:t xml:space="preserve"> Wyjaśnienie: Każdy wyborca może sprawdzić w urzędzie gminy, w której spis wyborców został sporządzony, czy został w spisie uwzględniony. </w:t>
      </w:r>
    </w:p>
    <w:p w:rsidR="00BF4997" w:rsidRPr="00BF4997" w:rsidRDefault="00BF4997" w:rsidP="00BF4997">
      <w:pPr>
        <w:pStyle w:val="Bezodstpw"/>
        <w:rPr>
          <w:sz w:val="32"/>
          <w:szCs w:val="32"/>
        </w:rPr>
      </w:pPr>
    </w:p>
    <w:p w:rsidR="00BF4997" w:rsidRPr="00BF4997" w:rsidRDefault="00BF4997" w:rsidP="00BF4997">
      <w:pPr>
        <w:pStyle w:val="Bezodstpw"/>
        <w:rPr>
          <w:sz w:val="32"/>
          <w:szCs w:val="32"/>
        </w:rPr>
      </w:pPr>
      <w:r w:rsidRPr="00BF4997">
        <w:rPr>
          <w:sz w:val="32"/>
          <w:szCs w:val="32"/>
        </w:rPr>
        <w:t xml:space="preserve"> Udostępnienie spisu wyborców następuje na pisemny wniosek wyborcy. </w:t>
      </w:r>
    </w:p>
    <w:p w:rsidR="00E22F68" w:rsidRPr="00BF4997" w:rsidRDefault="00E22F68" w:rsidP="00E22F68">
      <w:pPr>
        <w:pStyle w:val="Bezodstpw"/>
        <w:rPr>
          <w:sz w:val="32"/>
          <w:szCs w:val="32"/>
        </w:rPr>
      </w:pPr>
    </w:p>
    <w:sectPr w:rsidR="00E22F68" w:rsidRPr="00BF4997" w:rsidSect="00AD2C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22F68"/>
    <w:rsid w:val="00A56844"/>
    <w:rsid w:val="00AD2CEB"/>
    <w:rsid w:val="00BF4997"/>
    <w:rsid w:val="00E22F68"/>
    <w:rsid w:val="00FA3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2C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22F6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673</Characters>
  <Application>Microsoft Office Word</Application>
  <DocSecurity>0</DocSecurity>
  <Lines>5</Lines>
  <Paragraphs>1</Paragraphs>
  <ScaleCrop>false</ScaleCrop>
  <Company/>
  <LinksUpToDate>false</LinksUpToDate>
  <CharactersWithSpaces>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Biuro</cp:lastModifiedBy>
  <cp:revision>2</cp:revision>
  <cp:lastPrinted>2015-03-11T11:26:00Z</cp:lastPrinted>
  <dcterms:created xsi:type="dcterms:W3CDTF">2015-04-22T05:48:00Z</dcterms:created>
  <dcterms:modified xsi:type="dcterms:W3CDTF">2015-04-22T05:48:00Z</dcterms:modified>
</cp:coreProperties>
</file>