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AA" w:rsidRDefault="00BF1278" w:rsidP="002D3ABB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Łubianka, dnia 18.11</w:t>
      </w:r>
      <w:r w:rsidR="002D3ABB" w:rsidRPr="002D3ABB">
        <w:rPr>
          <w:rFonts w:ascii="Times New Roman" w:hAnsi="Times New Roman" w:cs="Times New Roman"/>
        </w:rPr>
        <w:t>.2013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</w:t>
      </w:r>
      <w:r w:rsidR="000722BD">
        <w:rPr>
          <w:rFonts w:ascii="Times New Roman" w:hAnsi="Times New Roman" w:cs="Times New Roman"/>
          <w:b/>
        </w:rPr>
        <w:t xml:space="preserve">nr 1 </w:t>
      </w:r>
      <w:r>
        <w:rPr>
          <w:rFonts w:ascii="Times New Roman" w:hAnsi="Times New Roman" w:cs="Times New Roman"/>
          <w:b/>
        </w:rPr>
        <w:t xml:space="preserve">do decyzji </w:t>
      </w:r>
      <w:r w:rsidR="00BF1278">
        <w:rPr>
          <w:rFonts w:ascii="Times New Roman" w:hAnsi="Times New Roman" w:cs="Times New Roman"/>
          <w:b/>
        </w:rPr>
        <w:t>AW.6220.3</w:t>
      </w:r>
      <w:r w:rsidR="000722BD" w:rsidRPr="000722BD">
        <w:rPr>
          <w:rFonts w:ascii="Times New Roman" w:hAnsi="Times New Roman" w:cs="Times New Roman"/>
          <w:b/>
        </w:rPr>
        <w:t>.2.2013</w:t>
      </w:r>
      <w:bookmarkStart w:id="0" w:name="_GoBack"/>
      <w:bookmarkEnd w:id="0"/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 xml:space="preserve">o udostępnianiu informacji o środowisku i jego ochronie, udziale społeczeństwa w ochronie środowiska, oraz o ocenach oddziaływania na środowisko (Dz. U. z 2008r. Nr 199, poz. 1227, z </w:t>
      </w:r>
      <w:proofErr w:type="spellStart"/>
      <w:r>
        <w:rPr>
          <w:rFonts w:ascii="Times New Roman" w:hAnsi="Times New Roman" w:cs="Times New Roman"/>
          <w:b/>
          <w:i/>
        </w:rPr>
        <w:t>późn</w:t>
      </w:r>
      <w:proofErr w:type="spellEnd"/>
      <w:r>
        <w:rPr>
          <w:rFonts w:ascii="Times New Roman" w:hAnsi="Times New Roman" w:cs="Times New Roman"/>
          <w:b/>
          <w:i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</w:rPr>
        <w:t>zm</w:t>
      </w:r>
      <w:proofErr w:type="spellEnd"/>
      <w:r>
        <w:rPr>
          <w:rFonts w:ascii="Times New Roman" w:hAnsi="Times New Roman" w:cs="Times New Roman"/>
          <w:b/>
          <w:i/>
        </w:rPr>
        <w:t>)</w:t>
      </w:r>
    </w:p>
    <w:p w:rsidR="00BF1278" w:rsidRPr="00BF1278" w:rsidRDefault="00BF1278" w:rsidP="00BF1278">
      <w:pPr>
        <w:rPr>
          <w:rFonts w:ascii="Times New Roman" w:hAnsi="Times New Roman" w:cs="Times New Roman"/>
        </w:rPr>
      </w:pPr>
      <w:r w:rsidRPr="00BF1278">
        <w:rPr>
          <w:rFonts w:ascii="Times New Roman" w:hAnsi="Times New Roman" w:cs="Times New Roman"/>
        </w:rPr>
        <w:t>Planowane przedsięwzięcie polega na wykonaniu urządzenia wodnego na bazie istniejącego (powstałego w okresie: 08.06.2012r. – 30.06.2012r.) otworu wiertniczego nr 2 z obudową, dla potrzeb ujęcia wód czwartorzędowych. Głębokość otworu rozpoznawczo – eksploatacyjnego wynosi 69,8 m p.p.t., a zasoby eksploatacyjne ustalono na: Q=68,0 m3/h.</w:t>
      </w:r>
    </w:p>
    <w:p w:rsidR="00BF1278" w:rsidRPr="00BF1278" w:rsidRDefault="00BF1278" w:rsidP="00BF1278">
      <w:pPr>
        <w:rPr>
          <w:rFonts w:ascii="Times New Roman" w:hAnsi="Times New Roman" w:cs="Times New Roman"/>
        </w:rPr>
      </w:pPr>
      <w:r w:rsidRPr="00BF1278">
        <w:rPr>
          <w:rFonts w:ascii="Times New Roman" w:hAnsi="Times New Roman" w:cs="Times New Roman"/>
        </w:rPr>
        <w:tab/>
        <w:t>Otwór studzienny nr 2 zlokalizowany jest w miejscowości Bierzgłowo, na działce nr 175/8 o powierzchni 11,03ha, której właścicielem jest Wnioskodawca. Wykonanie obudowy otworu spowoduje stałe zajęcie terenu o powierzchni ok. 2 m2, natomiast powierzchnia niezbędnego wygrodzenia wyniesie: 8 m x 8 m (łącznie 64 m2) w obrębie Bierzgłowo.</w:t>
      </w:r>
    </w:p>
    <w:p w:rsidR="00D93CAA" w:rsidRDefault="00BF1278" w:rsidP="00BF1278">
      <w:pPr>
        <w:rPr>
          <w:rFonts w:ascii="Times New Roman" w:hAnsi="Times New Roman" w:cs="Times New Roman"/>
        </w:rPr>
      </w:pPr>
      <w:r w:rsidRPr="00BF1278">
        <w:rPr>
          <w:rFonts w:ascii="Times New Roman" w:hAnsi="Times New Roman" w:cs="Times New Roman"/>
        </w:rPr>
        <w:tab/>
        <w:t>Woda z ujęcia zostanie wykorzystana do nawadniania pól uprawnych. Ujęcie będzie pracowało sezonowo, w zależności od potrzeb pogodowych i typów upraw. Do nawadniania przewiduje się zarówno działki własne: nr 168 o powierzchni ok. 84 ha, nr 174 – ok. 114 ha i nr 180 – ok. 50 ha, jak również dzierżawione o nr 534/13 – 97ha i 534/22 – ok. 20 ha.</w:t>
      </w:r>
    </w:p>
    <w:p w:rsidR="008A300B" w:rsidRDefault="008A300B" w:rsidP="00BF1278">
      <w:pPr>
        <w:rPr>
          <w:rFonts w:ascii="Times New Roman" w:hAnsi="Times New Roman" w:cs="Times New Roman"/>
        </w:rPr>
      </w:pPr>
      <w:r w:rsidRPr="008A300B">
        <w:rPr>
          <w:rFonts w:ascii="Times New Roman" w:hAnsi="Times New Roman" w:cs="Times New Roman"/>
        </w:rPr>
        <w:t>Po analizie zgromadzonego materiału dowodowego w sprawie, mając na względzie lokalizację inwestycji, nie przewiduje się na danym obszarze wystąpienia skumulowanego oddziaływania.</w:t>
      </w:r>
    </w:p>
    <w:p w:rsidR="008A300B" w:rsidRDefault="008A300B" w:rsidP="00BF1278">
      <w:pPr>
        <w:rPr>
          <w:rFonts w:ascii="Times New Roman" w:hAnsi="Times New Roman" w:cs="Times New Roman"/>
        </w:rPr>
      </w:pPr>
      <w:r w:rsidRPr="008A300B">
        <w:rPr>
          <w:rFonts w:ascii="Times New Roman" w:hAnsi="Times New Roman" w:cs="Times New Roman"/>
        </w:rPr>
        <w:t>Realizowana inwestycja nie spowoduje ponadnormatywnych uciążliwości w zakresie emisji zanieczyszczeń, wykorzystywania zasobów naturalnych i ochrony przed hałasem oraz zużycia energii elektrycznej i cieplnej.</w:t>
      </w:r>
    </w:p>
    <w:p w:rsidR="008A300B" w:rsidRDefault="008A300B" w:rsidP="00BF1278">
      <w:pPr>
        <w:rPr>
          <w:rFonts w:ascii="Times New Roman" w:hAnsi="Times New Roman" w:cs="Times New Roman"/>
        </w:rPr>
      </w:pPr>
      <w:r w:rsidRPr="008A300B">
        <w:rPr>
          <w:rFonts w:ascii="Times New Roman" w:hAnsi="Times New Roman" w:cs="Times New Roman"/>
        </w:rPr>
        <w:t>Zamierzenie nie będzie źródłem powstania odpadów, nie przewiduje się również emisji substancji i energii do środowiska. Ziemia wydobyta podczas wykonywanych prac, wbudowana zostanie w niewielki nasyp wokół studni, a ewentualna nadwyżka rozplantowana w sąsiedztwie otworu studziennego.</w:t>
      </w:r>
    </w:p>
    <w:sectPr w:rsidR="008A300B" w:rsidSect="006F5A4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C9F" w:rsidRDefault="006A4C9F" w:rsidP="00BF1278">
      <w:pPr>
        <w:spacing w:line="240" w:lineRule="auto"/>
      </w:pPr>
      <w:r>
        <w:separator/>
      </w:r>
    </w:p>
  </w:endnote>
  <w:endnote w:type="continuationSeparator" w:id="0">
    <w:p w:rsidR="006A4C9F" w:rsidRDefault="006A4C9F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5130571"/>
      <w:docPartObj>
        <w:docPartGallery w:val="Page Numbers (Bottom of Page)"/>
        <w:docPartUnique/>
      </w:docPartObj>
    </w:sdtPr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00B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C9F" w:rsidRDefault="006A4C9F" w:rsidP="00BF1278">
      <w:pPr>
        <w:spacing w:line="240" w:lineRule="auto"/>
      </w:pPr>
      <w:r>
        <w:separator/>
      </w:r>
    </w:p>
  </w:footnote>
  <w:footnote w:type="continuationSeparator" w:id="0">
    <w:p w:rsidR="006A4C9F" w:rsidRDefault="006A4C9F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D3ABB"/>
    <w:rsid w:val="00353ACF"/>
    <w:rsid w:val="00391A68"/>
    <w:rsid w:val="00437789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300B"/>
    <w:rsid w:val="008E0BD0"/>
    <w:rsid w:val="00931121"/>
    <w:rsid w:val="00950DB8"/>
    <w:rsid w:val="009B5F81"/>
    <w:rsid w:val="009D04E6"/>
    <w:rsid w:val="009D1DA8"/>
    <w:rsid w:val="00A33C80"/>
    <w:rsid w:val="00AC3B90"/>
    <w:rsid w:val="00B20129"/>
    <w:rsid w:val="00BF1278"/>
    <w:rsid w:val="00C573E2"/>
    <w:rsid w:val="00C6559C"/>
    <w:rsid w:val="00C929AA"/>
    <w:rsid w:val="00CB2705"/>
    <w:rsid w:val="00CB544C"/>
    <w:rsid w:val="00D36CBD"/>
    <w:rsid w:val="00D72C1C"/>
    <w:rsid w:val="00D93CAA"/>
    <w:rsid w:val="00DE36A8"/>
    <w:rsid w:val="00E17ABF"/>
    <w:rsid w:val="00E729A1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13</cp:revision>
  <dcterms:created xsi:type="dcterms:W3CDTF">2013-07-12T12:32:00Z</dcterms:created>
  <dcterms:modified xsi:type="dcterms:W3CDTF">2013-11-18T20:52:00Z</dcterms:modified>
</cp:coreProperties>
</file>