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0B8" w:rsidRDefault="001F1826" w:rsidP="002450B8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Łubianka, dn. 5.06.</w:t>
      </w:r>
      <w:r w:rsidR="00245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2013r.</w:t>
      </w:r>
    </w:p>
    <w:p w:rsidR="002450B8" w:rsidRDefault="00A170A7" w:rsidP="002450B8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WG.6620.</w:t>
      </w:r>
      <w:r w:rsidR="00245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1.2013</w:t>
      </w:r>
      <w:r w:rsidR="00245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245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245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245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245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245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</w:p>
    <w:p w:rsidR="002450B8" w:rsidRDefault="002450B8" w:rsidP="002450B8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ZAWIADOMIENIE</w:t>
      </w:r>
      <w:r w:rsidR="001F18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/OBWIESZCZENIE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o wszczęciu postępowania w sprawie wydania decyzji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o środowiskowych uwarunkowaniach realizacji przedsięwzięcia </w:t>
      </w:r>
    </w:p>
    <w:p w:rsidR="002450B8" w:rsidRDefault="002450B8" w:rsidP="002450B8">
      <w:pPr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</w:p>
    <w:p w:rsidR="002450B8" w:rsidRDefault="002450B8" w:rsidP="002450B8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33 ust. 1 ustawy z dnia 3 października 2008 r. o udostępnianiu informacji o środowisku i jego ochronie, udziale społeczeństwa w ochronie środowiska oraz o ocenach oddziaływania na środowisko (Dz. U. Z 2008 r. Nr 199 poz. 1227 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zm.) Wó</w:t>
      </w:r>
      <w:r w:rsidR="001F1826">
        <w:rPr>
          <w:rFonts w:ascii="Times New Roman" w:eastAsia="Times New Roman" w:hAnsi="Times New Roman" w:cs="Times New Roman"/>
          <w:sz w:val="24"/>
          <w:szCs w:val="24"/>
          <w:lang w:eastAsia="pl-PL"/>
        </w:rPr>
        <w:t>jt Gminy Łubianka</w:t>
      </w:r>
    </w:p>
    <w:p w:rsidR="002450B8" w:rsidRDefault="002450B8" w:rsidP="002450B8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zawiadamia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450B8" w:rsidRDefault="002450B8" w:rsidP="002450B8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że dnia 5.06.2013 r. wpłynął wniosek o wydanie decyzji o środowiskowych uwarunkowaniach dla przedsięwzięcia polegającego na „</w:t>
      </w:r>
      <w:r w:rsidR="00A170A7">
        <w:rPr>
          <w:rFonts w:ascii="Times New Roman" w:eastAsia="Times New Roman" w:hAnsi="Times New Roman" w:cs="Times New Roman"/>
          <w:sz w:val="24"/>
          <w:szCs w:val="24"/>
          <w:lang w:eastAsia="pl-PL"/>
        </w:rPr>
        <w:t>Utworzenie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punktu selektywnej zbiórki odpadów komunalnych w miejscowości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Wybcz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gmina Łubianka na działkach </w:t>
      </w:r>
      <w:r w:rsidR="001F1826">
        <w:rPr>
          <w:rFonts w:ascii="Times New Roman" w:eastAsia="Times New Roman" w:hAnsi="Times New Roman" w:cs="Times New Roman"/>
          <w:sz w:val="24"/>
          <w:szCs w:val="24"/>
          <w:lang w:eastAsia="pl-PL"/>
        </w:rPr>
        <w:t>173/1, 173/4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</w:t>
      </w:r>
      <w:r w:rsidR="004013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części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F1826">
        <w:rPr>
          <w:rFonts w:ascii="Times New Roman" w:eastAsia="Times New Roman" w:hAnsi="Times New Roman" w:cs="Times New Roman"/>
          <w:sz w:val="24"/>
          <w:szCs w:val="24"/>
          <w:lang w:eastAsia="pl-PL"/>
        </w:rPr>
        <w:t>174/2”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Organem administracji właściwym do wydania decyzji w tej sprawie jest Wójt Gminy Łubianka, zaś organami biorącymi udział w ocenie oddziaływania na środowisko, właściwymi do wydania opinii i dokonania uzgodnienia będą: Państwowy Powiatowy Inspektor Sanitarny w </w:t>
      </w:r>
      <w:r w:rsidR="00F6316D">
        <w:rPr>
          <w:rFonts w:ascii="Times New Roman" w:eastAsia="Times New Roman" w:hAnsi="Times New Roman" w:cs="Times New Roman"/>
          <w:sz w:val="24"/>
          <w:szCs w:val="24"/>
          <w:lang w:eastAsia="pl-PL"/>
        </w:rPr>
        <w:t>Toruniu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Regionalny Dyrektor Ochrony Środowiska w Bydgoszczy. </w:t>
      </w:r>
    </w:p>
    <w:p w:rsidR="002450B8" w:rsidRDefault="002450B8" w:rsidP="002450B8">
      <w:pPr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</w:t>
      </w:r>
    </w:p>
    <w:p w:rsidR="002450B8" w:rsidRDefault="002450B8" w:rsidP="002450B8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powyższym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zawiadamiam wszystkich z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ainteresowanych o możliwości zapoznania się z dokumentacją sprawy, składania uwag i wniosków w formie pisemnej, ustnie lub drogą elektroniczną</w:t>
      </w:r>
      <w:r w:rsidR="001F18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terminie 21 dni, tj. od 06.06.2013r. do 29.06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.2013r włącznie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Akta sprawy są dostępne w siedzibie Urzędu Gminy </w:t>
      </w:r>
      <w:r w:rsidR="001F1826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Łubianka, Aleja Jana Pawła II nr 8, budynek B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od poniedziałku do piątku w godzinach 8-15. </w:t>
      </w:r>
    </w:p>
    <w:p w:rsidR="002450B8" w:rsidRDefault="002450B8" w:rsidP="002450B8">
      <w:pPr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Złożone uwagi i wnioski zostaną rozpatrzone przez Wójta Gminy </w:t>
      </w:r>
      <w:r w:rsidR="001F1826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 wydaniem decyzji o środowiskowych uwarunkowaniach realizacji przedsięwzięcia.</w:t>
      </w:r>
    </w:p>
    <w:p w:rsidR="002450B8" w:rsidRDefault="002450B8" w:rsidP="002450B8">
      <w:pPr>
        <w:jc w:val="both"/>
      </w:pPr>
    </w:p>
    <w:p w:rsidR="002450B8" w:rsidRDefault="002450B8" w:rsidP="002450B8">
      <w:pPr>
        <w:jc w:val="both"/>
      </w:pPr>
    </w:p>
    <w:p w:rsidR="002450B8" w:rsidRDefault="002450B8" w:rsidP="002450B8">
      <w:pPr>
        <w:jc w:val="both"/>
      </w:pPr>
    </w:p>
    <w:p w:rsidR="002450B8" w:rsidRDefault="002450B8" w:rsidP="002450B8">
      <w:pPr>
        <w:jc w:val="both"/>
      </w:pPr>
    </w:p>
    <w:p w:rsidR="002450B8" w:rsidRDefault="002450B8" w:rsidP="002450B8">
      <w:pPr>
        <w:jc w:val="both"/>
      </w:pPr>
    </w:p>
    <w:p w:rsidR="002450B8" w:rsidRDefault="002450B8" w:rsidP="002450B8">
      <w:pPr>
        <w:jc w:val="both"/>
      </w:pPr>
    </w:p>
    <w:p w:rsidR="002450B8" w:rsidRDefault="002450B8" w:rsidP="002450B8">
      <w:pPr>
        <w:jc w:val="both"/>
      </w:pPr>
    </w:p>
    <w:p w:rsidR="002450B8" w:rsidRDefault="002450B8" w:rsidP="002450B8">
      <w:pPr>
        <w:jc w:val="both"/>
      </w:pPr>
    </w:p>
    <w:p w:rsidR="002450B8" w:rsidRDefault="002450B8" w:rsidP="002450B8">
      <w:pPr>
        <w:jc w:val="both"/>
      </w:pPr>
    </w:p>
    <w:p w:rsidR="002450B8" w:rsidRDefault="002450B8" w:rsidP="002450B8">
      <w:pPr>
        <w:jc w:val="both"/>
      </w:pPr>
    </w:p>
    <w:p w:rsidR="002450B8" w:rsidRDefault="002450B8" w:rsidP="002450B8">
      <w:pPr>
        <w:jc w:val="both"/>
      </w:pPr>
      <w:r>
        <w:t>Otrzymują:</w:t>
      </w:r>
    </w:p>
    <w:p w:rsidR="002450B8" w:rsidRDefault="002450B8" w:rsidP="002450B8">
      <w:pPr>
        <w:jc w:val="both"/>
      </w:pPr>
      <w:r>
        <w:t>1. Wnioskodawca</w:t>
      </w:r>
    </w:p>
    <w:p w:rsidR="002450B8" w:rsidRDefault="002450B8" w:rsidP="002450B8">
      <w:pPr>
        <w:jc w:val="both"/>
      </w:pPr>
      <w:r>
        <w:t>2. Tablice ogłoszeń</w:t>
      </w:r>
    </w:p>
    <w:p w:rsidR="002450B8" w:rsidRDefault="00B81035" w:rsidP="002450B8">
      <w:pPr>
        <w:jc w:val="both"/>
      </w:pPr>
      <w:r>
        <w:t xml:space="preserve">3. Strona internetowa </w:t>
      </w:r>
      <w:r w:rsidR="002450B8">
        <w:t xml:space="preserve"> http://www.bip.lubianka.lo.pl</w:t>
      </w:r>
    </w:p>
    <w:p w:rsidR="002450B8" w:rsidRDefault="002450B8" w:rsidP="002450B8">
      <w:pPr>
        <w:jc w:val="both"/>
      </w:pPr>
      <w:r>
        <w:t>4. a/a</w:t>
      </w:r>
    </w:p>
    <w:p w:rsidR="002450B8" w:rsidRDefault="002450B8" w:rsidP="002450B8"/>
    <w:p w:rsidR="003403EF" w:rsidRDefault="003403EF"/>
    <w:sectPr w:rsidR="003403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0B8"/>
    <w:rsid w:val="001F1826"/>
    <w:rsid w:val="002450B8"/>
    <w:rsid w:val="003403EF"/>
    <w:rsid w:val="004013AB"/>
    <w:rsid w:val="00935BAF"/>
    <w:rsid w:val="00A170A7"/>
    <w:rsid w:val="00B81035"/>
    <w:rsid w:val="00F63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50B8"/>
    <w:pPr>
      <w:spacing w:after="0"/>
      <w:jc w:val="center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50B8"/>
    <w:pPr>
      <w:spacing w:after="0"/>
      <w:jc w:val="center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41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249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8</cp:revision>
  <cp:lastPrinted>2013-06-18T12:55:00Z</cp:lastPrinted>
  <dcterms:created xsi:type="dcterms:W3CDTF">2013-06-05T14:16:00Z</dcterms:created>
  <dcterms:modified xsi:type="dcterms:W3CDTF">2013-06-18T12:55:00Z</dcterms:modified>
</cp:coreProperties>
</file>