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FD8" w:rsidRPr="00EC7D73" w:rsidRDefault="00EC7D73" w:rsidP="00EC7D73">
      <w:pPr>
        <w:pStyle w:val="NormalnyWeb"/>
        <w:jc w:val="center"/>
      </w:pPr>
      <w:r w:rsidRPr="003F2BEA">
        <w:rPr>
          <w:rStyle w:val="Pogrubienie"/>
        </w:rPr>
        <w:t xml:space="preserve">PRZYJMOWANIE ZGŁOSZEŃ KANDYDATÓW NA </w:t>
      </w:r>
      <w:r w:rsidR="003078AB" w:rsidRPr="003078AB">
        <w:rPr>
          <w:rStyle w:val="Pogrubienie"/>
        </w:rPr>
        <w:t>CZŁONKÓW OBWODOWYCH KOMISJI WYBORCZYCH</w:t>
      </w:r>
      <w:r w:rsidR="003F2BEA">
        <w:rPr>
          <w:rStyle w:val="Pogrubienie"/>
          <w:b w:val="0"/>
        </w:rPr>
        <w:br/>
      </w:r>
      <w:r w:rsidR="003262CF">
        <w:rPr>
          <w:rStyle w:val="Pogrubienie"/>
          <w:b w:val="0"/>
        </w:rPr>
        <w:br/>
      </w:r>
      <w:r w:rsidR="003F2BEA" w:rsidRPr="00EC7D73">
        <w:rPr>
          <w:rStyle w:val="Pogrubienie"/>
        </w:rPr>
        <w:t>Urząd Gminy Łubianka</w:t>
      </w:r>
      <w:r w:rsidR="007E7FD8" w:rsidRPr="00EC7D73">
        <w:rPr>
          <w:rStyle w:val="Pogrubienie"/>
        </w:rPr>
        <w:t xml:space="preserve">, </w:t>
      </w:r>
      <w:r w:rsidR="003F2BEA" w:rsidRPr="00EC7D73">
        <w:rPr>
          <w:rStyle w:val="Pogrubienie"/>
        </w:rPr>
        <w:t>Aleja Jana Pawła II nr 8, pok. 11 w godzinach</w:t>
      </w:r>
      <w:r w:rsidR="00956095">
        <w:rPr>
          <w:rStyle w:val="Pogrubienie"/>
        </w:rPr>
        <w:t xml:space="preserve"> od 9</w:t>
      </w:r>
      <w:r w:rsidR="003078AB">
        <w:rPr>
          <w:rStyle w:val="Pogrubienie"/>
        </w:rPr>
        <w:t xml:space="preserve"> do 14.30.</w:t>
      </w:r>
      <w:r w:rsidR="003F2BEA" w:rsidRPr="00EC7D73">
        <w:rPr>
          <w:rStyle w:val="Pogrubienie"/>
        </w:rPr>
        <w:t xml:space="preserve"> </w:t>
      </w:r>
    </w:p>
    <w:p w:rsidR="007E7FD8" w:rsidRPr="003F2BEA" w:rsidRDefault="007E7FD8" w:rsidP="00EC7D73">
      <w:pPr>
        <w:pStyle w:val="NormalnyWeb"/>
        <w:ind w:firstLine="708"/>
      </w:pPr>
      <w:r w:rsidRPr="003F2BEA">
        <w:rPr>
          <w:rStyle w:val="Pogrubienie"/>
          <w:b w:val="0"/>
        </w:rPr>
        <w:t>Zgłoszenie</w:t>
      </w:r>
      <w:r w:rsidRPr="003F2BEA">
        <w:t xml:space="preserve"> kandydata na członka OKW w Urzędzie </w:t>
      </w:r>
      <w:r w:rsidR="003F2BEA" w:rsidRPr="003F2BEA">
        <w:t>Gminy Łubianka</w:t>
      </w:r>
      <w:r w:rsidRPr="003F2BEA">
        <w:t xml:space="preserve"> </w:t>
      </w:r>
      <w:r w:rsidRPr="003F2BEA">
        <w:rPr>
          <w:rStyle w:val="Pogrubienie"/>
          <w:b w:val="0"/>
        </w:rPr>
        <w:t>nie gwarantuje powołania w skład komisji</w:t>
      </w:r>
      <w:r w:rsidRPr="003F2BEA">
        <w:t>, ponieważ, zgodnie z zasadami określonymi Kodeksem Wyborczym i uchwałami PKW, w przypadku zgłoszenia do danej komisji większej liczby kandydatów niż ustawowo przewidywana, konieczne będzie przeprowadzenie losowania ich składu.</w:t>
      </w:r>
    </w:p>
    <w:p w:rsidR="007E7FD8" w:rsidRPr="003F2BEA" w:rsidRDefault="007E7FD8" w:rsidP="00EC7D73">
      <w:pPr>
        <w:pStyle w:val="NormalnyWeb"/>
        <w:ind w:firstLine="708"/>
      </w:pPr>
      <w:r w:rsidRPr="003F2BEA">
        <w:t>Przyjmowane są wyłącznie zgłoszenia oryginalne w wersji papierowej, podpisane przez kandydata na członka OKW. Urząd nie przyjmuje zgłoszeń w wersji elektronicznej.</w:t>
      </w:r>
    </w:p>
    <w:p w:rsidR="007E7FD8" w:rsidRDefault="00EC7D73" w:rsidP="00EC7D73">
      <w:pPr>
        <w:pStyle w:val="NormalnyWeb"/>
        <w:ind w:firstLine="708"/>
      </w:pPr>
      <w:r>
        <w:t>I</w:t>
      </w:r>
      <w:r w:rsidR="007E7FD8" w:rsidRPr="003F2BEA">
        <w:t>nformacji dotyczących zgłaszania kandydatów na członków obwodow</w:t>
      </w:r>
      <w:r w:rsidR="00D36F01" w:rsidRPr="003F2BEA">
        <w:t>ych komisji wyborczych udziela Bartosz Lewandowski</w:t>
      </w:r>
      <w:r w:rsidR="003F2BEA">
        <w:t>.</w:t>
      </w:r>
    </w:p>
    <w:p w:rsidR="00A3180F" w:rsidRDefault="003F2BEA" w:rsidP="00BB2EA7">
      <w:pPr>
        <w:pStyle w:val="NormalnyWeb"/>
        <w:ind w:firstLine="708"/>
      </w:pPr>
      <w:r w:rsidRPr="003F2BEA">
        <w:t xml:space="preserve">Termin zgłaszania przez pełnomocników wyborczych (lub upoważnione przez nich osoby) kandydatów na członków obwodowych komisji </w:t>
      </w:r>
      <w:r w:rsidR="00BB2EA7">
        <w:rPr>
          <w:b/>
        </w:rPr>
        <w:t xml:space="preserve">wyborczych upływa w dniu </w:t>
      </w:r>
      <w:r w:rsidRPr="00EC7D73">
        <w:rPr>
          <w:b/>
        </w:rPr>
        <w:t xml:space="preserve"> </w:t>
      </w:r>
      <w:r w:rsidR="00956095">
        <w:rPr>
          <w:b/>
        </w:rPr>
        <w:t>8</w:t>
      </w:r>
      <w:r w:rsidR="00BB2EA7">
        <w:rPr>
          <w:b/>
        </w:rPr>
        <w:t xml:space="preserve"> </w:t>
      </w:r>
      <w:r w:rsidR="00956095">
        <w:rPr>
          <w:b/>
        </w:rPr>
        <w:t>marca 2024r. do godz. 14.3</w:t>
      </w:r>
      <w:bookmarkStart w:id="0" w:name="_GoBack"/>
      <w:bookmarkEnd w:id="0"/>
      <w:r w:rsidRPr="00EC7D73">
        <w:rPr>
          <w:b/>
        </w:rPr>
        <w:t>0</w:t>
      </w:r>
      <w:r>
        <w:t>.</w:t>
      </w:r>
    </w:p>
    <w:sectPr w:rsidR="00A3180F" w:rsidSect="00EC7D7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D8"/>
    <w:rsid w:val="00120181"/>
    <w:rsid w:val="003078AB"/>
    <w:rsid w:val="003262CF"/>
    <w:rsid w:val="003F2BEA"/>
    <w:rsid w:val="005552D5"/>
    <w:rsid w:val="007E7FD8"/>
    <w:rsid w:val="008C69C9"/>
    <w:rsid w:val="00956095"/>
    <w:rsid w:val="00A3180F"/>
    <w:rsid w:val="00BB2EA7"/>
    <w:rsid w:val="00D36F01"/>
    <w:rsid w:val="00EC7D73"/>
    <w:rsid w:val="00F0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8BDF7"/>
  <w15:chartTrackingRefBased/>
  <w15:docId w15:val="{3D6C0C7F-C5E0-47BE-A30A-B143ABE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6</cp:revision>
  <dcterms:created xsi:type="dcterms:W3CDTF">2023-08-21T10:17:00Z</dcterms:created>
  <dcterms:modified xsi:type="dcterms:W3CDTF">2024-02-29T11:51:00Z</dcterms:modified>
</cp:coreProperties>
</file>