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85079" w:rsidRPr="00596D45" w:rsidRDefault="00A85079" w:rsidP="00485D51">
      <w:pPr>
        <w:pStyle w:val="NormalnyWeb"/>
        <w:jc w:val="right"/>
      </w:pPr>
      <w:r>
        <w:tab/>
      </w:r>
      <w:r>
        <w:tab/>
      </w:r>
      <w:r>
        <w:tab/>
      </w:r>
      <w:r>
        <w:tab/>
      </w:r>
      <w:r w:rsidRPr="008C7451">
        <w:rPr>
          <w:sz w:val="20"/>
          <w:szCs w:val="20"/>
        </w:rPr>
        <w:tab/>
      </w:r>
      <w:r w:rsidRPr="008C7451">
        <w:rPr>
          <w:sz w:val="20"/>
          <w:szCs w:val="20"/>
        </w:rPr>
        <w:tab/>
      </w:r>
      <w:r w:rsidRPr="008C7451">
        <w:rPr>
          <w:sz w:val="20"/>
          <w:szCs w:val="20"/>
        </w:rPr>
        <w:tab/>
      </w:r>
      <w:r w:rsidRPr="00596D45">
        <w:t xml:space="preserve">Łubianka, dnia </w:t>
      </w:r>
      <w:r w:rsidR="00495D4C">
        <w:t>2</w:t>
      </w:r>
      <w:r w:rsidR="005854EC">
        <w:t>7</w:t>
      </w:r>
      <w:r w:rsidR="005A0FE8">
        <w:t>.04</w:t>
      </w:r>
      <w:r w:rsidR="00F31D94">
        <w:t>.2023</w:t>
      </w:r>
      <w:r w:rsidR="00485D51" w:rsidRPr="00596D45">
        <w:t xml:space="preserve"> r.</w:t>
      </w:r>
    </w:p>
    <w:p w:rsidR="00A85079" w:rsidRPr="00596D45" w:rsidRDefault="00596D45" w:rsidP="00A85079">
      <w:pPr>
        <w:pStyle w:val="NormalnyWeb"/>
      </w:pPr>
      <w:r w:rsidRPr="00596D45">
        <w:t>WR</w:t>
      </w:r>
      <w:r w:rsidR="00D121BC">
        <w:t>I</w:t>
      </w:r>
      <w:r w:rsidRPr="00596D45">
        <w:t>.6733.</w:t>
      </w:r>
      <w:r w:rsidR="005854EC">
        <w:t>8</w:t>
      </w:r>
      <w:r w:rsidR="00916E81">
        <w:t>.202</w:t>
      </w:r>
      <w:r w:rsidR="00F31D94">
        <w:t>3</w:t>
      </w:r>
    </w:p>
    <w:p w:rsidR="00A85079" w:rsidRPr="00596D45" w:rsidRDefault="00A85079" w:rsidP="00A85079">
      <w:pPr>
        <w:pStyle w:val="NormalnyWeb"/>
        <w:jc w:val="center"/>
        <w:rPr>
          <w:b/>
        </w:rPr>
      </w:pPr>
      <w:r w:rsidRPr="00596D45">
        <w:rPr>
          <w:rStyle w:val="Pogrubienie"/>
          <w:u w:val="single"/>
        </w:rPr>
        <w:t>OBWIESZCZENIE WÓJTA GMINY ŁUBIANKA</w:t>
      </w:r>
    </w:p>
    <w:p w:rsidR="008C7451" w:rsidRPr="00596D45" w:rsidRDefault="00A85079" w:rsidP="00F31D94">
      <w:pPr>
        <w:spacing w:before="100" w:beforeAutospacing="1" w:after="100" w:afterAutospacing="1"/>
        <w:jc w:val="both"/>
      </w:pPr>
      <w:r w:rsidRPr="00596D45">
        <w:t>    Zgodnie z art. 53 ust. 1 ustawy z dnia 27 marca 2003 r. o planowaniu i zagospodarowaniu przestrzennym (</w:t>
      </w:r>
      <w:r w:rsidR="00F31D94">
        <w:t>t.j. Dz. U. z 2022 r. poz. 503, 1846, 2185, 2747.</w:t>
      </w:r>
      <w:r w:rsidRPr="00596D45">
        <w:t>) oraz art. 49 Kodeksu postępowania administracyjnego (</w:t>
      </w:r>
      <w:r w:rsidR="00F31D94">
        <w:t>t.j. Dz. U. z 2022 r. poz. 2000, 2185</w:t>
      </w:r>
      <w:r w:rsidRPr="00596D45">
        <w:t>).</w:t>
      </w:r>
    </w:p>
    <w:p w:rsidR="00A85079" w:rsidRPr="00596D45" w:rsidRDefault="00A85079" w:rsidP="008C7451">
      <w:pPr>
        <w:spacing w:before="100" w:beforeAutospacing="1" w:after="100" w:afterAutospacing="1"/>
        <w:jc w:val="center"/>
      </w:pPr>
      <w:r w:rsidRPr="00596D45">
        <w:rPr>
          <w:rStyle w:val="Pogrubienie"/>
          <w:u w:val="single"/>
        </w:rPr>
        <w:t>z a w i a d a m i a m</w:t>
      </w:r>
    </w:p>
    <w:p w:rsidR="00D02127" w:rsidRDefault="00A85079" w:rsidP="00283DA6">
      <w:pPr>
        <w:pStyle w:val="Tekstpodstawowy"/>
        <w:jc w:val="both"/>
        <w:rPr>
          <w:rFonts w:ascii="Times New Roman" w:hAnsi="Times New Roman"/>
          <w:szCs w:val="24"/>
        </w:rPr>
      </w:pPr>
      <w:r w:rsidRPr="00596D45">
        <w:rPr>
          <w:rFonts w:ascii="Times New Roman" w:hAnsi="Times New Roman"/>
          <w:szCs w:val="24"/>
        </w:rPr>
        <w:tab/>
      </w:r>
      <w:r w:rsidR="00DA78F4" w:rsidRPr="00DA78F4">
        <w:rPr>
          <w:rFonts w:ascii="Times New Roman" w:hAnsi="Times New Roman"/>
          <w:b/>
          <w:szCs w:val="24"/>
        </w:rPr>
        <w:t xml:space="preserve">że w dniu </w:t>
      </w:r>
      <w:r w:rsidR="005854EC">
        <w:rPr>
          <w:rFonts w:ascii="Times New Roman" w:hAnsi="Times New Roman"/>
          <w:b/>
          <w:szCs w:val="24"/>
        </w:rPr>
        <w:t>27</w:t>
      </w:r>
      <w:r w:rsidR="005A0FE8">
        <w:rPr>
          <w:rFonts w:ascii="Times New Roman" w:hAnsi="Times New Roman"/>
          <w:b/>
          <w:szCs w:val="24"/>
        </w:rPr>
        <w:t>.04</w:t>
      </w:r>
      <w:r w:rsidR="00DA78F4" w:rsidRPr="00DA78F4">
        <w:rPr>
          <w:rFonts w:ascii="Times New Roman" w:hAnsi="Times New Roman"/>
          <w:b/>
          <w:szCs w:val="24"/>
        </w:rPr>
        <w:t>.2023</w:t>
      </w:r>
      <w:r w:rsidR="00283DA6">
        <w:rPr>
          <w:rFonts w:ascii="Times New Roman" w:hAnsi="Times New Roman"/>
          <w:b/>
          <w:szCs w:val="24"/>
        </w:rPr>
        <w:t xml:space="preserve"> </w:t>
      </w:r>
      <w:r w:rsidR="00DA78F4" w:rsidRPr="00DA78F4">
        <w:rPr>
          <w:rFonts w:ascii="Times New Roman" w:hAnsi="Times New Roman"/>
          <w:b/>
          <w:szCs w:val="24"/>
        </w:rPr>
        <w:t xml:space="preserve">r. wszczęto na wniosek </w:t>
      </w:r>
      <w:r w:rsidR="002E1854">
        <w:rPr>
          <w:rFonts w:ascii="Times New Roman" w:hAnsi="Times New Roman"/>
          <w:b/>
          <w:szCs w:val="24"/>
        </w:rPr>
        <w:t xml:space="preserve">Energa Operator z siedzibą </w:t>
      </w:r>
      <w:r w:rsidR="004A24D0">
        <w:rPr>
          <w:rFonts w:ascii="Times New Roman" w:hAnsi="Times New Roman"/>
          <w:b/>
          <w:szCs w:val="24"/>
        </w:rPr>
        <w:t xml:space="preserve">                                  </w:t>
      </w:r>
      <w:r w:rsidR="002E1854">
        <w:rPr>
          <w:rFonts w:ascii="Times New Roman" w:hAnsi="Times New Roman"/>
          <w:b/>
          <w:szCs w:val="24"/>
        </w:rPr>
        <w:t>w Gdańsku, oddział w Toruniu</w:t>
      </w:r>
      <w:r w:rsidR="00D02127">
        <w:rPr>
          <w:rFonts w:ascii="Times New Roman" w:hAnsi="Times New Roman"/>
          <w:b/>
          <w:szCs w:val="24"/>
        </w:rPr>
        <w:t>,</w:t>
      </w:r>
      <w:r w:rsidR="00DA78F4" w:rsidRPr="00DA78F4">
        <w:rPr>
          <w:rFonts w:ascii="Times New Roman" w:hAnsi="Times New Roman"/>
          <w:b/>
          <w:szCs w:val="24"/>
        </w:rPr>
        <w:t xml:space="preserve"> </w:t>
      </w:r>
      <w:r w:rsidR="002E1854">
        <w:rPr>
          <w:rFonts w:ascii="Times New Roman" w:hAnsi="Times New Roman"/>
          <w:b/>
          <w:szCs w:val="24"/>
        </w:rPr>
        <w:t>reprezentowanej przez pełnomocnika Pana Rafała Drygalskiego postęp</w:t>
      </w:r>
      <w:r w:rsidR="00DA78F4" w:rsidRPr="00DA78F4">
        <w:rPr>
          <w:rFonts w:ascii="Times New Roman" w:hAnsi="Times New Roman"/>
          <w:b/>
          <w:szCs w:val="24"/>
        </w:rPr>
        <w:t xml:space="preserve">owanie administracyjne w celu wydania decyzji ustalającej lokalizację inwestycji celu publicznego polegającej  na budowie </w:t>
      </w:r>
      <w:r w:rsidR="002E1854">
        <w:rPr>
          <w:rFonts w:ascii="Times New Roman" w:hAnsi="Times New Roman"/>
          <w:b/>
          <w:szCs w:val="24"/>
        </w:rPr>
        <w:t xml:space="preserve">przyłącza SN do stacji, małogabarytowej stacji transformatorowej, linii kablowych </w:t>
      </w:r>
      <w:proofErr w:type="spellStart"/>
      <w:r w:rsidR="002E1854">
        <w:rPr>
          <w:rFonts w:ascii="Times New Roman" w:hAnsi="Times New Roman"/>
          <w:b/>
          <w:szCs w:val="24"/>
        </w:rPr>
        <w:t>nN</w:t>
      </w:r>
      <w:proofErr w:type="spellEnd"/>
      <w:r w:rsidR="002E1854">
        <w:rPr>
          <w:rFonts w:ascii="Times New Roman" w:hAnsi="Times New Roman"/>
          <w:b/>
          <w:szCs w:val="24"/>
        </w:rPr>
        <w:t xml:space="preserve"> </w:t>
      </w:r>
      <w:r w:rsidR="00283DA6">
        <w:rPr>
          <w:rFonts w:ascii="Times New Roman" w:hAnsi="Times New Roman"/>
          <w:b/>
          <w:szCs w:val="24"/>
        </w:rPr>
        <w:t xml:space="preserve"> na terenie </w:t>
      </w:r>
      <w:r w:rsidR="00D02127">
        <w:rPr>
          <w:rFonts w:ascii="Times New Roman" w:hAnsi="Times New Roman"/>
          <w:b/>
          <w:szCs w:val="24"/>
        </w:rPr>
        <w:t xml:space="preserve"> </w:t>
      </w:r>
      <w:r w:rsidR="005A0FE8">
        <w:rPr>
          <w:rFonts w:ascii="Times New Roman" w:hAnsi="Times New Roman"/>
          <w:b/>
          <w:szCs w:val="24"/>
        </w:rPr>
        <w:t xml:space="preserve">działek </w:t>
      </w:r>
      <w:r w:rsidR="00DA78F4" w:rsidRPr="00DA78F4">
        <w:rPr>
          <w:rFonts w:ascii="Times New Roman" w:hAnsi="Times New Roman"/>
          <w:b/>
          <w:szCs w:val="24"/>
        </w:rPr>
        <w:t xml:space="preserve"> </w:t>
      </w:r>
      <w:r w:rsidR="004A24D0">
        <w:rPr>
          <w:rFonts w:ascii="Times New Roman" w:hAnsi="Times New Roman"/>
          <w:b/>
          <w:szCs w:val="24"/>
        </w:rPr>
        <w:t xml:space="preserve">                     </w:t>
      </w:r>
      <w:r w:rsidR="00DA78F4" w:rsidRPr="00DA78F4">
        <w:rPr>
          <w:rFonts w:ascii="Times New Roman" w:hAnsi="Times New Roman"/>
          <w:b/>
          <w:szCs w:val="24"/>
        </w:rPr>
        <w:t xml:space="preserve">nr </w:t>
      </w:r>
      <w:r w:rsidR="004A24D0">
        <w:rPr>
          <w:rFonts w:ascii="Times New Roman" w:hAnsi="Times New Roman"/>
          <w:b/>
          <w:szCs w:val="24"/>
        </w:rPr>
        <w:t>218/4, 217/5, 220, 94/7, 412</w:t>
      </w:r>
      <w:r w:rsidR="00283DA6">
        <w:rPr>
          <w:rFonts w:ascii="Times New Roman" w:hAnsi="Times New Roman"/>
          <w:b/>
          <w:szCs w:val="24"/>
        </w:rPr>
        <w:t xml:space="preserve"> w m. </w:t>
      </w:r>
      <w:r w:rsidR="004A24D0">
        <w:rPr>
          <w:rFonts w:ascii="Times New Roman" w:hAnsi="Times New Roman"/>
          <w:b/>
          <w:szCs w:val="24"/>
        </w:rPr>
        <w:t>Zamek Bierzgłowski</w:t>
      </w:r>
      <w:r w:rsidR="00283DA6">
        <w:rPr>
          <w:rFonts w:ascii="Times New Roman" w:hAnsi="Times New Roman"/>
          <w:b/>
          <w:szCs w:val="24"/>
        </w:rPr>
        <w:t>, gmina Łubianka.</w:t>
      </w:r>
    </w:p>
    <w:p w:rsidR="00D02127" w:rsidRDefault="00D02127" w:rsidP="0059767F">
      <w:pPr>
        <w:pStyle w:val="Tekstpodstawowy"/>
        <w:jc w:val="both"/>
        <w:rPr>
          <w:rFonts w:ascii="Times New Roman" w:hAnsi="Times New Roman"/>
          <w:szCs w:val="24"/>
        </w:rPr>
      </w:pPr>
    </w:p>
    <w:p w:rsidR="0059767F" w:rsidRPr="00596D45" w:rsidRDefault="00A85079" w:rsidP="0059767F">
      <w:pPr>
        <w:pStyle w:val="Tekstpodstawowy"/>
        <w:jc w:val="both"/>
        <w:rPr>
          <w:rFonts w:ascii="Times New Roman" w:hAnsi="Times New Roman"/>
          <w:szCs w:val="24"/>
        </w:rPr>
      </w:pPr>
      <w:r w:rsidRPr="00596D45">
        <w:rPr>
          <w:rFonts w:ascii="Times New Roman" w:hAnsi="Times New Roman"/>
          <w:szCs w:val="24"/>
        </w:rPr>
        <w:t>Stosownie do art.10 §1 K.p.a. strony postępowania mają prawo do czynnego udziału</w:t>
      </w:r>
      <w:r w:rsidR="00485D51" w:rsidRPr="00596D45">
        <w:rPr>
          <w:rFonts w:ascii="Times New Roman" w:hAnsi="Times New Roman"/>
          <w:szCs w:val="24"/>
        </w:rPr>
        <w:t xml:space="preserve"> w każdym stadium postępowania.</w:t>
      </w:r>
    </w:p>
    <w:p w:rsidR="00A85079" w:rsidRPr="00596D45" w:rsidRDefault="00BF1A85" w:rsidP="00A47F40">
      <w:pPr>
        <w:jc w:val="both"/>
      </w:pPr>
      <w:r w:rsidRPr="00596D45">
        <w:t xml:space="preserve">Uwagi i </w:t>
      </w:r>
      <w:r w:rsidR="0059767F" w:rsidRPr="00596D45">
        <w:t xml:space="preserve"> wnioski można składać w ciągu 14 dni od </w:t>
      </w:r>
      <w:r w:rsidR="00EA45C4" w:rsidRPr="00596D45">
        <w:t>dnia udostępnienia</w:t>
      </w:r>
      <w:r w:rsidRPr="00596D45">
        <w:t xml:space="preserve"> niniejszego obwieszczenia  w </w:t>
      </w:r>
      <w:r w:rsidR="00EA45C4" w:rsidRPr="00596D45">
        <w:t>Biuletynie Informacji Publicznej Urzędu Gminy Łubianka</w:t>
      </w:r>
      <w:r w:rsidRPr="00596D45">
        <w:t>.</w:t>
      </w:r>
    </w:p>
    <w:p w:rsidR="008C7451" w:rsidRPr="00596D45" w:rsidRDefault="00A85079" w:rsidP="00D02127">
      <w:pPr>
        <w:jc w:val="both"/>
      </w:pPr>
      <w:r w:rsidRPr="00596D45">
        <w:t xml:space="preserve">Jednocześnie informuje się, że możliwość wypowiedzenia się w przedmiotowej sprawie jest uprawnieniem stron postępowania i nie jest obowiązkowe. Zgodnie </w:t>
      </w:r>
      <w:r w:rsidR="00BF1A85" w:rsidRPr="00596D45">
        <w:t>z</w:t>
      </w:r>
      <w:r w:rsidRPr="00596D45">
        <w:t xml:space="preserve"> art. 49 §2 K.p.a. zawiadomienie uważa się za dokonane po upływie czternastu dni od dnia, w którym  nastąpiło publiczne obwieszczenie, inne publiczne ogłoszenie lub udostępnienie pisma w Biuletynie Informacji Publicznej.</w:t>
      </w:r>
    </w:p>
    <w:p w:rsidR="00596D45" w:rsidRDefault="00EA45C4" w:rsidP="00A47F40">
      <w:pPr>
        <w:jc w:val="both"/>
      </w:pPr>
      <w:r w:rsidRPr="00596D45">
        <w:t xml:space="preserve">Data publicznego udostępnienia niniejszego obwieszczenia w Biuletynie Informacji Publicznej Urzędu Gminy  Łubianka: </w:t>
      </w:r>
      <w:r w:rsidR="00495D4C">
        <w:t>27</w:t>
      </w:r>
      <w:r w:rsidR="005A0FE8">
        <w:t>.04</w:t>
      </w:r>
      <w:r w:rsidR="00F31D94">
        <w:t>.2023</w:t>
      </w:r>
      <w:r w:rsidR="00596D45" w:rsidRPr="00596D45">
        <w:t xml:space="preserve"> r.</w:t>
      </w:r>
    </w:p>
    <w:p w:rsidR="00A47F40" w:rsidRPr="00596D45" w:rsidRDefault="00A47F40" w:rsidP="00A47F40">
      <w:pPr>
        <w:jc w:val="both"/>
      </w:pPr>
    </w:p>
    <w:p w:rsidR="008C7451" w:rsidRPr="00596D45" w:rsidRDefault="00596D45" w:rsidP="00A47F40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WÓJT GMINY ŁUBIANKA</w:t>
      </w:r>
      <w:r w:rsidR="00A85079">
        <w:rPr>
          <w:rFonts w:ascii="Times New Roman" w:hAnsi="Times New Roman"/>
          <w:sz w:val="28"/>
          <w:szCs w:val="28"/>
        </w:rPr>
        <w:t xml:space="preserve">                                          </w:t>
      </w:r>
    </w:p>
    <w:p w:rsidR="008C7451" w:rsidRPr="006C0303" w:rsidRDefault="008C7451" w:rsidP="008C7451">
      <w:pPr>
        <w:ind w:right="-108"/>
        <w:jc w:val="center"/>
        <w:rPr>
          <w:b/>
          <w:color w:val="000000"/>
          <w:sz w:val="18"/>
          <w:szCs w:val="18"/>
        </w:rPr>
      </w:pPr>
      <w:r w:rsidRPr="006C0303">
        <w:rPr>
          <w:b/>
          <w:color w:val="000000"/>
          <w:sz w:val="18"/>
          <w:szCs w:val="18"/>
        </w:rPr>
        <w:t>INFORMACJA ADMINISTRATORA DANYCH</w:t>
      </w:r>
    </w:p>
    <w:p w:rsidR="008C7451" w:rsidRPr="006C0303" w:rsidRDefault="008C7451" w:rsidP="008C7451">
      <w:pPr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6C0303">
        <w:rPr>
          <w:sz w:val="18"/>
          <w:szCs w:val="18"/>
        </w:rPr>
        <w:t>publ</w:t>
      </w:r>
      <w:proofErr w:type="spellEnd"/>
      <w:r w:rsidRPr="006C0303">
        <w:rPr>
          <w:sz w:val="18"/>
          <w:szCs w:val="18"/>
        </w:rPr>
        <w:t xml:space="preserve">. Dz. Urz. UE L Nr 119, s. 1 informujemy, iż: 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Administratorem Pani/Pana danych osobowych jest</w:t>
      </w:r>
      <w:r w:rsidRPr="006C0303">
        <w:rPr>
          <w:b/>
          <w:bCs/>
          <w:sz w:val="18"/>
          <w:szCs w:val="18"/>
        </w:rPr>
        <w:t xml:space="preserve"> </w:t>
      </w:r>
      <w:r w:rsidRPr="006C0303">
        <w:rPr>
          <w:bCs/>
          <w:sz w:val="18"/>
          <w:szCs w:val="18"/>
        </w:rPr>
        <w:t xml:space="preserve">Gmina w Łubiance, </w:t>
      </w:r>
      <w:r w:rsidRPr="006C0303">
        <w:rPr>
          <w:sz w:val="18"/>
          <w:szCs w:val="18"/>
          <w:shd w:val="clear" w:color="auto" w:fill="FFFFFF"/>
        </w:rPr>
        <w:t>Aleja Jana Pawła II 8, 87-152 Łubianka, 56 678 82 17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W sprawach z zakresu ochrony danych osobowych mogą Państwo kontaktować się z Inspektorem Ochrony Danych pod adresem e-mail: </w:t>
      </w:r>
      <w:hyperlink r:id="rId5" w:history="1">
        <w:r w:rsidRPr="006C0303">
          <w:rPr>
            <w:sz w:val="18"/>
            <w:szCs w:val="18"/>
            <w:u w:val="single"/>
          </w:rPr>
          <w:t>iod@lubianka.pl</w:t>
        </w:r>
      </w:hyperlink>
      <w:r w:rsidRPr="006C0303">
        <w:rPr>
          <w:sz w:val="18"/>
          <w:szCs w:val="18"/>
        </w:rPr>
        <w:t>.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Dane osobowe będą przetwarzane w celu realizacji obowiązków prawnych ciążących na Administratorze.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Dane osobowe będą przetwarzane przez okres niezbędny do realizacji ww. celu z uwzględnieniem okresów przechowywania określonych w przepisach odrębnych, w tym przepisów archiwalnych. 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Podstawą prawną przetwarzania danych jest art. 6 ust. 1 lit. c) ww. Rozporządzenia. 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Odbiorcą Pani/Pana danych będą podmioty upoważnione na mocy przepisów prawa.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Osoba, której dane dotyczą ma prawo do:</w:t>
      </w:r>
    </w:p>
    <w:p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 - dostępu do treści swoich danych oraz możliwości ich poprawiania, sprostowania, ograniczenia przetwarzania, a także - w przypadkach przewidzianych prawem - prawo do usunięcia danych i prawo do wniesienia sprzeciwu wobec przetwarzania Państwa danych.</w:t>
      </w:r>
    </w:p>
    <w:p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- wniesienia skargi do organu nadzorczego w przypadku gdy przetwarzanie danych odbywa się</w:t>
      </w:r>
      <w:r w:rsidRPr="006C0303">
        <w:rPr>
          <w:sz w:val="18"/>
          <w:szCs w:val="18"/>
        </w:rPr>
        <w:br/>
        <w:t xml:space="preserve"> z naruszeniem przepisów powyższego rozporządzenia tj. Urzędu Ochrony Danych Osobowych, </w:t>
      </w:r>
      <w:r w:rsidRPr="006C0303">
        <w:rPr>
          <w:sz w:val="18"/>
          <w:szCs w:val="18"/>
        </w:rPr>
        <w:br/>
        <w:t>ul. Stawki 2, 00-193 Warszawa.</w:t>
      </w:r>
    </w:p>
    <w:p w:rsidR="00FF72C6" w:rsidRPr="006C0303" w:rsidRDefault="008C7451" w:rsidP="00596D45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Ponadto informujemy, iż w związku z przetwarzaniem Pani/Pana danych osobowych nie podlega Pan/Pani decyzjom, które opierają się wyłącznie na zautomatyzowanym przetwarzaniu, w tym profilowaniu, o czym stanowi art. 22 ogólnego rozporządzen</w:t>
      </w:r>
      <w:r w:rsidR="00596D45" w:rsidRPr="006C0303">
        <w:rPr>
          <w:sz w:val="18"/>
          <w:szCs w:val="18"/>
        </w:rPr>
        <w:t>ia o ochronie danych osobowych</w:t>
      </w:r>
    </w:p>
    <w:sectPr w:rsidR="00FF72C6" w:rsidRPr="006C0303" w:rsidSect="00596D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60209"/>
    <w:multiLevelType w:val="hybridMultilevel"/>
    <w:tmpl w:val="F140A82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76F61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46EFF"/>
    <w:multiLevelType w:val="hybridMultilevel"/>
    <w:tmpl w:val="0C20A0F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36196"/>
    <w:multiLevelType w:val="hybridMultilevel"/>
    <w:tmpl w:val="4D02C34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81151"/>
    <w:multiLevelType w:val="hybridMultilevel"/>
    <w:tmpl w:val="F56A7E2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15087A"/>
    <w:multiLevelType w:val="hybridMultilevel"/>
    <w:tmpl w:val="1736CE3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2952C2"/>
    <w:multiLevelType w:val="hybridMultilevel"/>
    <w:tmpl w:val="8962E45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5A6124"/>
    <w:multiLevelType w:val="hybridMultilevel"/>
    <w:tmpl w:val="A6581DA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44140A"/>
    <w:multiLevelType w:val="hybridMultilevel"/>
    <w:tmpl w:val="AF90A3C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C1066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A43A04"/>
    <w:multiLevelType w:val="hybridMultilevel"/>
    <w:tmpl w:val="A5B6D8A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D584A"/>
    <w:multiLevelType w:val="hybridMultilevel"/>
    <w:tmpl w:val="0F965D7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8B506E"/>
    <w:multiLevelType w:val="hybridMultilevel"/>
    <w:tmpl w:val="1BE808C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0F5181"/>
    <w:multiLevelType w:val="hybridMultilevel"/>
    <w:tmpl w:val="0988F2D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60C20"/>
    <w:multiLevelType w:val="hybridMultilevel"/>
    <w:tmpl w:val="78EA1EC6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3678C6"/>
    <w:multiLevelType w:val="hybridMultilevel"/>
    <w:tmpl w:val="BF72151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BB5A45"/>
    <w:multiLevelType w:val="hybridMultilevel"/>
    <w:tmpl w:val="E7F895A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0F1C6C"/>
    <w:multiLevelType w:val="hybridMultilevel"/>
    <w:tmpl w:val="32DEDA4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CD26B4"/>
    <w:multiLevelType w:val="hybridMultilevel"/>
    <w:tmpl w:val="E774140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A018EA"/>
    <w:multiLevelType w:val="hybridMultilevel"/>
    <w:tmpl w:val="C58AEB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4F4F5A"/>
    <w:multiLevelType w:val="hybridMultilevel"/>
    <w:tmpl w:val="F62201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5133124">
    <w:abstractNumId w:val="1"/>
  </w:num>
  <w:num w:numId="2" w16cid:durableId="1334839880">
    <w:abstractNumId w:val="14"/>
  </w:num>
  <w:num w:numId="3" w16cid:durableId="1934585080">
    <w:abstractNumId w:val="19"/>
  </w:num>
  <w:num w:numId="4" w16cid:durableId="102964791">
    <w:abstractNumId w:val="20"/>
  </w:num>
  <w:num w:numId="5" w16cid:durableId="638077508">
    <w:abstractNumId w:val="13"/>
  </w:num>
  <w:num w:numId="6" w16cid:durableId="1183205909">
    <w:abstractNumId w:val="17"/>
  </w:num>
  <w:num w:numId="7" w16cid:durableId="280305634">
    <w:abstractNumId w:val="2"/>
  </w:num>
  <w:num w:numId="8" w16cid:durableId="1026490790">
    <w:abstractNumId w:val="4"/>
  </w:num>
  <w:num w:numId="9" w16cid:durableId="746265145">
    <w:abstractNumId w:val="5"/>
  </w:num>
  <w:num w:numId="10" w16cid:durableId="952369782">
    <w:abstractNumId w:val="16"/>
  </w:num>
  <w:num w:numId="11" w16cid:durableId="422803823">
    <w:abstractNumId w:val="8"/>
  </w:num>
  <w:num w:numId="12" w16cid:durableId="420951652">
    <w:abstractNumId w:val="11"/>
  </w:num>
  <w:num w:numId="13" w16cid:durableId="1680498842">
    <w:abstractNumId w:val="10"/>
  </w:num>
  <w:num w:numId="14" w16cid:durableId="1640918239">
    <w:abstractNumId w:val="0"/>
  </w:num>
  <w:num w:numId="15" w16cid:durableId="1442067040">
    <w:abstractNumId w:val="7"/>
  </w:num>
  <w:num w:numId="16" w16cid:durableId="2057925852">
    <w:abstractNumId w:val="15"/>
  </w:num>
  <w:num w:numId="17" w16cid:durableId="1384594835">
    <w:abstractNumId w:val="3"/>
  </w:num>
  <w:num w:numId="18" w16cid:durableId="1067145378">
    <w:abstractNumId w:val="18"/>
  </w:num>
  <w:num w:numId="19" w16cid:durableId="766274477">
    <w:abstractNumId w:val="12"/>
  </w:num>
  <w:num w:numId="20" w16cid:durableId="748355839">
    <w:abstractNumId w:val="6"/>
  </w:num>
  <w:num w:numId="21" w16cid:durableId="9811195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168013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079"/>
    <w:rsid w:val="00015027"/>
    <w:rsid w:val="00047495"/>
    <w:rsid w:val="000640BC"/>
    <w:rsid w:val="00090C53"/>
    <w:rsid w:val="000D6BD9"/>
    <w:rsid w:val="000F6B5E"/>
    <w:rsid w:val="00153094"/>
    <w:rsid w:val="001A76B9"/>
    <w:rsid w:val="00217405"/>
    <w:rsid w:val="002221A8"/>
    <w:rsid w:val="00283DA6"/>
    <w:rsid w:val="002D70D9"/>
    <w:rsid w:val="002E1854"/>
    <w:rsid w:val="00314EBE"/>
    <w:rsid w:val="00317337"/>
    <w:rsid w:val="00322A7E"/>
    <w:rsid w:val="003A027B"/>
    <w:rsid w:val="003C1BD2"/>
    <w:rsid w:val="003F12D2"/>
    <w:rsid w:val="00427CDC"/>
    <w:rsid w:val="00464B9C"/>
    <w:rsid w:val="00485D51"/>
    <w:rsid w:val="00495D4C"/>
    <w:rsid w:val="004A24D0"/>
    <w:rsid w:val="004B2E93"/>
    <w:rsid w:val="005368B6"/>
    <w:rsid w:val="005726E9"/>
    <w:rsid w:val="005854EC"/>
    <w:rsid w:val="00596D45"/>
    <w:rsid w:val="0059767F"/>
    <w:rsid w:val="005A0FE8"/>
    <w:rsid w:val="00603B32"/>
    <w:rsid w:val="006C0303"/>
    <w:rsid w:val="0077132F"/>
    <w:rsid w:val="00837C57"/>
    <w:rsid w:val="008958DE"/>
    <w:rsid w:val="008C7451"/>
    <w:rsid w:val="00916E81"/>
    <w:rsid w:val="00A47F40"/>
    <w:rsid w:val="00A53BE1"/>
    <w:rsid w:val="00A85079"/>
    <w:rsid w:val="00AD0751"/>
    <w:rsid w:val="00B23FFB"/>
    <w:rsid w:val="00B24543"/>
    <w:rsid w:val="00B5029B"/>
    <w:rsid w:val="00B9511E"/>
    <w:rsid w:val="00BD6417"/>
    <w:rsid w:val="00BE3575"/>
    <w:rsid w:val="00BF1A85"/>
    <w:rsid w:val="00C0675E"/>
    <w:rsid w:val="00C77303"/>
    <w:rsid w:val="00CA2D6D"/>
    <w:rsid w:val="00D02127"/>
    <w:rsid w:val="00D121BC"/>
    <w:rsid w:val="00D444D4"/>
    <w:rsid w:val="00D612D8"/>
    <w:rsid w:val="00D7328C"/>
    <w:rsid w:val="00DA78F4"/>
    <w:rsid w:val="00E8412A"/>
    <w:rsid w:val="00EA45C4"/>
    <w:rsid w:val="00EE5A2B"/>
    <w:rsid w:val="00F0326B"/>
    <w:rsid w:val="00F155DE"/>
    <w:rsid w:val="00F31D94"/>
    <w:rsid w:val="00F41A2C"/>
    <w:rsid w:val="00FC46F0"/>
    <w:rsid w:val="00FE5B12"/>
    <w:rsid w:val="00FF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0A175"/>
  <w15:chartTrackingRefBased/>
  <w15:docId w15:val="{A733959E-543E-4FDF-A22E-ED7147E35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50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85079"/>
    <w:rPr>
      <w:color w:val="0563C1" w:themeColor="hyperlink"/>
      <w:u w:val="single"/>
    </w:rPr>
  </w:style>
  <w:style w:type="paragraph" w:styleId="NormalnyWeb">
    <w:name w:val="Normal (Web)"/>
    <w:basedOn w:val="Normalny"/>
    <w:unhideWhenUsed/>
    <w:rsid w:val="00A85079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A85079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85079"/>
    <w:rPr>
      <w:rFonts w:ascii="Arial" w:eastAsia="Times New Roman" w:hAnsi="Arial" w:cs="Times New Roman"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A8507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74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451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27C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517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Prowadzisz</dc:creator>
  <cp:keywords/>
  <dc:description/>
  <cp:lastModifiedBy>Julia Bartosińska</cp:lastModifiedBy>
  <cp:revision>24</cp:revision>
  <cp:lastPrinted>2020-07-30T12:17:00Z</cp:lastPrinted>
  <dcterms:created xsi:type="dcterms:W3CDTF">2022-05-02T12:46:00Z</dcterms:created>
  <dcterms:modified xsi:type="dcterms:W3CDTF">2023-04-27T12:31:00Z</dcterms:modified>
</cp:coreProperties>
</file>