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5A0FE8">
        <w:t>1</w:t>
      </w:r>
      <w:r w:rsidR="00283DA6">
        <w:t>4</w:t>
      </w:r>
      <w:r w:rsidR="005A0FE8">
        <w:t>.04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283DA6">
        <w:t>6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5A0FE8">
        <w:rPr>
          <w:rFonts w:ascii="Times New Roman" w:hAnsi="Times New Roman"/>
          <w:b/>
          <w:szCs w:val="24"/>
        </w:rPr>
        <w:t>1</w:t>
      </w:r>
      <w:r w:rsidR="00283DA6">
        <w:rPr>
          <w:rFonts w:ascii="Times New Roman" w:hAnsi="Times New Roman"/>
          <w:b/>
          <w:szCs w:val="24"/>
        </w:rPr>
        <w:t>4</w:t>
      </w:r>
      <w:r w:rsidR="005A0FE8">
        <w:rPr>
          <w:rFonts w:ascii="Times New Roman" w:hAnsi="Times New Roman"/>
          <w:b/>
          <w:szCs w:val="24"/>
        </w:rPr>
        <w:t>.04</w:t>
      </w:r>
      <w:r w:rsidR="00DA78F4" w:rsidRPr="00DA78F4">
        <w:rPr>
          <w:rFonts w:ascii="Times New Roman" w:hAnsi="Times New Roman"/>
          <w:b/>
          <w:szCs w:val="24"/>
        </w:rPr>
        <w:t>.2023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ENERGA-OPERATOR S.A.                                     z siedzibą w Gdańsku reprezentowanej przez pełnomocnika </w:t>
      </w:r>
      <w:r w:rsidR="00283DA6">
        <w:rPr>
          <w:rFonts w:ascii="Times New Roman" w:hAnsi="Times New Roman"/>
          <w:b/>
          <w:szCs w:val="24"/>
        </w:rPr>
        <w:t>Pana Andrzeja Leśniewskiego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budowie </w:t>
      </w:r>
      <w:r w:rsidR="00283DA6">
        <w:rPr>
          <w:rFonts w:ascii="Times New Roman" w:hAnsi="Times New Roman"/>
          <w:b/>
          <w:szCs w:val="24"/>
        </w:rPr>
        <w:t xml:space="preserve">sieci elektroenergetycznej na terenie </w:t>
      </w:r>
      <w:r w:rsidR="00D02127">
        <w:rPr>
          <w:rFonts w:ascii="Times New Roman" w:hAnsi="Times New Roman"/>
          <w:b/>
          <w:szCs w:val="24"/>
        </w:rPr>
        <w:t xml:space="preserve"> </w:t>
      </w:r>
      <w:r w:rsidR="005A0FE8">
        <w:rPr>
          <w:rFonts w:ascii="Times New Roman" w:hAnsi="Times New Roman"/>
          <w:b/>
          <w:szCs w:val="24"/>
        </w:rPr>
        <w:t xml:space="preserve">działek </w:t>
      </w:r>
      <w:r w:rsidR="00DA78F4" w:rsidRPr="00DA78F4">
        <w:rPr>
          <w:rFonts w:ascii="Times New Roman" w:hAnsi="Times New Roman"/>
          <w:b/>
          <w:szCs w:val="24"/>
        </w:rPr>
        <w:t xml:space="preserve"> nr </w:t>
      </w:r>
      <w:r w:rsidR="00283DA6">
        <w:rPr>
          <w:rFonts w:ascii="Times New Roman" w:hAnsi="Times New Roman"/>
          <w:b/>
          <w:szCs w:val="24"/>
        </w:rPr>
        <w:t>103/11, 103/12, 103/13, 103/14, 103/15, 103/3, 103/4, 103/5, 103/8, 103/9 w m. Biskupice, 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1A6E5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Pr="00596D45" w:rsidRDefault="00EA45C4" w:rsidP="001A6E5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A0FE8">
        <w:t>18.04</w:t>
      </w:r>
      <w:r w:rsidR="00F31D94">
        <w:t>.2023</w:t>
      </w:r>
      <w:r w:rsidR="00596D45" w:rsidRPr="00596D45">
        <w:t xml:space="preserve"> r.</w:t>
      </w:r>
    </w:p>
    <w:p w:rsidR="008C7451" w:rsidRPr="00596D45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596379">
    <w:abstractNumId w:val="1"/>
  </w:num>
  <w:num w:numId="2" w16cid:durableId="673655030">
    <w:abstractNumId w:val="14"/>
  </w:num>
  <w:num w:numId="3" w16cid:durableId="112405903">
    <w:abstractNumId w:val="19"/>
  </w:num>
  <w:num w:numId="4" w16cid:durableId="2116705918">
    <w:abstractNumId w:val="20"/>
  </w:num>
  <w:num w:numId="5" w16cid:durableId="657923161">
    <w:abstractNumId w:val="13"/>
  </w:num>
  <w:num w:numId="6" w16cid:durableId="1569413368">
    <w:abstractNumId w:val="17"/>
  </w:num>
  <w:num w:numId="7" w16cid:durableId="133909194">
    <w:abstractNumId w:val="2"/>
  </w:num>
  <w:num w:numId="8" w16cid:durableId="1981692659">
    <w:abstractNumId w:val="4"/>
  </w:num>
  <w:num w:numId="9" w16cid:durableId="111175154">
    <w:abstractNumId w:val="5"/>
  </w:num>
  <w:num w:numId="10" w16cid:durableId="2105106193">
    <w:abstractNumId w:val="16"/>
  </w:num>
  <w:num w:numId="11" w16cid:durableId="1548834081">
    <w:abstractNumId w:val="8"/>
  </w:num>
  <w:num w:numId="12" w16cid:durableId="1348369632">
    <w:abstractNumId w:val="11"/>
  </w:num>
  <w:num w:numId="13" w16cid:durableId="1163275709">
    <w:abstractNumId w:val="10"/>
  </w:num>
  <w:num w:numId="14" w16cid:durableId="885264446">
    <w:abstractNumId w:val="0"/>
  </w:num>
  <w:num w:numId="15" w16cid:durableId="152842857">
    <w:abstractNumId w:val="7"/>
  </w:num>
  <w:num w:numId="16" w16cid:durableId="336928539">
    <w:abstractNumId w:val="15"/>
  </w:num>
  <w:num w:numId="17" w16cid:durableId="1408650312">
    <w:abstractNumId w:val="3"/>
  </w:num>
  <w:num w:numId="18" w16cid:durableId="911162666">
    <w:abstractNumId w:val="18"/>
  </w:num>
  <w:num w:numId="19" w16cid:durableId="119342999">
    <w:abstractNumId w:val="12"/>
  </w:num>
  <w:num w:numId="20" w16cid:durableId="1931312826">
    <w:abstractNumId w:val="6"/>
  </w:num>
  <w:num w:numId="21" w16cid:durableId="16557937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35838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6E5B"/>
    <w:rsid w:val="001A76B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68B6"/>
    <w:rsid w:val="005726E9"/>
    <w:rsid w:val="00596D45"/>
    <w:rsid w:val="0059767F"/>
    <w:rsid w:val="005A0FE8"/>
    <w:rsid w:val="00603B32"/>
    <w:rsid w:val="006C0303"/>
    <w:rsid w:val="0077132F"/>
    <w:rsid w:val="00837C57"/>
    <w:rsid w:val="008958DE"/>
    <w:rsid w:val="008C7451"/>
    <w:rsid w:val="008E4FEF"/>
    <w:rsid w:val="00916E81"/>
    <w:rsid w:val="00A53BE1"/>
    <w:rsid w:val="00A85079"/>
    <w:rsid w:val="00AD0751"/>
    <w:rsid w:val="00B23FFB"/>
    <w:rsid w:val="00B24543"/>
    <w:rsid w:val="00B5029B"/>
    <w:rsid w:val="00B9511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23</cp:revision>
  <cp:lastPrinted>2020-07-30T12:17:00Z</cp:lastPrinted>
  <dcterms:created xsi:type="dcterms:W3CDTF">2022-05-02T12:46:00Z</dcterms:created>
  <dcterms:modified xsi:type="dcterms:W3CDTF">2023-04-18T12:23:00Z</dcterms:modified>
</cp:coreProperties>
</file>