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4020A" w14:textId="77777777" w:rsidR="00A85079" w:rsidRPr="00596D45" w:rsidRDefault="00A85079" w:rsidP="00790E14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541711">
        <w:t>24</w:t>
      </w:r>
      <w:r w:rsidR="004B2E93">
        <w:t>.05</w:t>
      </w:r>
      <w:r w:rsidR="00916E81">
        <w:t>.2022</w:t>
      </w:r>
      <w:r w:rsidR="00485D51" w:rsidRPr="00596D45">
        <w:t xml:space="preserve"> r.</w:t>
      </w:r>
    </w:p>
    <w:p w14:paraId="43BF4393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B23FFB">
        <w:t>1</w:t>
      </w:r>
      <w:r w:rsidR="00541711">
        <w:t>2</w:t>
      </w:r>
      <w:r w:rsidR="00916E81">
        <w:t>.2022</w:t>
      </w:r>
    </w:p>
    <w:p w14:paraId="1B9047AE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091A998F" w14:textId="77777777" w:rsidR="008C7451" w:rsidRPr="00596D45" w:rsidRDefault="00A85079" w:rsidP="004C322A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1986.</w:t>
      </w:r>
      <w:r w:rsidRPr="00596D45">
        <w:t>) oraz art. 49 Kodeksu postępowania administracyjnego (</w:t>
      </w:r>
      <w:r w:rsidR="004C322A">
        <w:t>t.j. Dz. U. z 2021 r. poz. 735, 1491, 2052</w:t>
      </w:r>
      <w:r w:rsidRPr="00596D45">
        <w:t>).</w:t>
      </w:r>
    </w:p>
    <w:p w14:paraId="5C81B107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76714E94" w14:textId="77777777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541711" w:rsidRPr="00541711">
        <w:rPr>
          <w:rFonts w:ascii="Times New Roman" w:hAnsi="Times New Roman"/>
          <w:b/>
          <w:szCs w:val="24"/>
        </w:rPr>
        <w:t>że w dniu 24.05.2022 r. wszczęto na wniosek Energa Operator w  Gdańsku, Oddział w Toruniu, reprezentowanej przez pełnomocnika Pana Andrzeja Leśniewskiego</w:t>
      </w:r>
      <w:r w:rsidR="00541711">
        <w:rPr>
          <w:rFonts w:ascii="Times New Roman" w:hAnsi="Times New Roman"/>
          <w:b/>
          <w:szCs w:val="24"/>
        </w:rPr>
        <w:t xml:space="preserve">, </w:t>
      </w:r>
      <w:r w:rsidR="00541711" w:rsidRPr="00541711">
        <w:rPr>
          <w:rFonts w:ascii="Times New Roman" w:hAnsi="Times New Roman"/>
          <w:b/>
          <w:szCs w:val="24"/>
        </w:rPr>
        <w:t xml:space="preserve"> </w:t>
      </w:r>
      <w:proofErr w:type="spellStart"/>
      <w:r w:rsidR="00541711" w:rsidRPr="00541711">
        <w:rPr>
          <w:rFonts w:ascii="Times New Roman" w:hAnsi="Times New Roman"/>
          <w:b/>
          <w:szCs w:val="24"/>
        </w:rPr>
        <w:t>ALprojekt</w:t>
      </w:r>
      <w:proofErr w:type="spellEnd"/>
      <w:r w:rsidR="00541711" w:rsidRPr="00541711">
        <w:rPr>
          <w:rFonts w:ascii="Times New Roman" w:hAnsi="Times New Roman"/>
          <w:b/>
          <w:szCs w:val="24"/>
        </w:rPr>
        <w:t>, postępowanie administracyjne w celu wydania decyzji lokalizacyjnej inwestyc</w:t>
      </w:r>
      <w:r w:rsidR="00541711">
        <w:rPr>
          <w:rFonts w:ascii="Times New Roman" w:hAnsi="Times New Roman"/>
          <w:b/>
          <w:szCs w:val="24"/>
        </w:rPr>
        <w:t>ji celu publicznego polegającej</w:t>
      </w:r>
      <w:r w:rsidR="00541711" w:rsidRPr="00541711">
        <w:rPr>
          <w:rFonts w:ascii="Times New Roman" w:hAnsi="Times New Roman"/>
          <w:b/>
          <w:szCs w:val="24"/>
        </w:rPr>
        <w:t xml:space="preserve"> na budowie sieci elektroenergetycznej na terenie działek nr 198/18, 198/17, 198/16, 198/15, 198/19, 199  w miejscowości Pigża</w:t>
      </w:r>
      <w:r w:rsidR="000F6B5E">
        <w:rPr>
          <w:rFonts w:ascii="Times New Roman" w:hAnsi="Times New Roman"/>
          <w:b/>
          <w:szCs w:val="24"/>
        </w:rPr>
        <w:t>,</w:t>
      </w:r>
      <w:r w:rsidR="00AD0751">
        <w:rPr>
          <w:rFonts w:ascii="Times New Roman" w:hAnsi="Times New Roman"/>
          <w:b/>
          <w:szCs w:val="24"/>
        </w:rPr>
        <w:t xml:space="preserve"> gmina Łubianka.</w:t>
      </w:r>
    </w:p>
    <w:p w14:paraId="73E07953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059B6535" w14:textId="77777777" w:rsidR="00A85079" w:rsidRPr="00596D45" w:rsidRDefault="00BF1A85" w:rsidP="00790E14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35866611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00065C6B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0F1417DE" w14:textId="71CF426E" w:rsidR="00596D45" w:rsidRPr="00596D45" w:rsidRDefault="00EA45C4" w:rsidP="00790E14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541711">
        <w:t>25</w:t>
      </w:r>
      <w:r w:rsidR="00916E81">
        <w:t>.0</w:t>
      </w:r>
      <w:r w:rsidR="004B2E93">
        <w:t>5</w:t>
      </w:r>
      <w:r w:rsidR="00916E81">
        <w:t>.2022</w:t>
      </w:r>
      <w:r w:rsidR="00790E14">
        <w:t xml:space="preserve"> r.</w:t>
      </w:r>
    </w:p>
    <w:p w14:paraId="38BB1181" w14:textId="77777777" w:rsidR="00790E14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14:paraId="10E44C76" w14:textId="7B9B4A17"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14:paraId="2155FD77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7AE98128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6B0CDBBB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67568D0B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7E6DBF6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5355B00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194F116E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095C595E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36DD2BAA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5DE0DB4B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1649B17A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242A5802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0688806">
    <w:abstractNumId w:val="1"/>
  </w:num>
  <w:num w:numId="2" w16cid:durableId="1893420583">
    <w:abstractNumId w:val="14"/>
  </w:num>
  <w:num w:numId="3" w16cid:durableId="843399808">
    <w:abstractNumId w:val="19"/>
  </w:num>
  <w:num w:numId="4" w16cid:durableId="925267351">
    <w:abstractNumId w:val="20"/>
  </w:num>
  <w:num w:numId="5" w16cid:durableId="1390109487">
    <w:abstractNumId w:val="13"/>
  </w:num>
  <w:num w:numId="6" w16cid:durableId="2006006343">
    <w:abstractNumId w:val="17"/>
  </w:num>
  <w:num w:numId="7" w16cid:durableId="1347950459">
    <w:abstractNumId w:val="2"/>
  </w:num>
  <w:num w:numId="8" w16cid:durableId="1099057799">
    <w:abstractNumId w:val="4"/>
  </w:num>
  <w:num w:numId="9" w16cid:durableId="1905098646">
    <w:abstractNumId w:val="5"/>
  </w:num>
  <w:num w:numId="10" w16cid:durableId="930429970">
    <w:abstractNumId w:val="16"/>
  </w:num>
  <w:num w:numId="11" w16cid:durableId="1874921666">
    <w:abstractNumId w:val="8"/>
  </w:num>
  <w:num w:numId="12" w16cid:durableId="917788674">
    <w:abstractNumId w:val="11"/>
  </w:num>
  <w:num w:numId="13" w16cid:durableId="913468520">
    <w:abstractNumId w:val="10"/>
  </w:num>
  <w:num w:numId="14" w16cid:durableId="636495191">
    <w:abstractNumId w:val="0"/>
  </w:num>
  <w:num w:numId="15" w16cid:durableId="935986326">
    <w:abstractNumId w:val="7"/>
  </w:num>
  <w:num w:numId="16" w16cid:durableId="829948916">
    <w:abstractNumId w:val="15"/>
  </w:num>
  <w:num w:numId="17" w16cid:durableId="878322464">
    <w:abstractNumId w:val="3"/>
  </w:num>
  <w:num w:numId="18" w16cid:durableId="1327786874">
    <w:abstractNumId w:val="18"/>
  </w:num>
  <w:num w:numId="19" w16cid:durableId="2076584360">
    <w:abstractNumId w:val="12"/>
  </w:num>
  <w:num w:numId="20" w16cid:durableId="291133738">
    <w:abstractNumId w:val="6"/>
  </w:num>
  <w:num w:numId="21" w16cid:durableId="13109371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367136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B5DF0"/>
    <w:rsid w:val="000D6BD9"/>
    <w:rsid w:val="000F6B5E"/>
    <w:rsid w:val="00153094"/>
    <w:rsid w:val="001A76B9"/>
    <w:rsid w:val="00217405"/>
    <w:rsid w:val="002221A8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B2E93"/>
    <w:rsid w:val="004C322A"/>
    <w:rsid w:val="00541711"/>
    <w:rsid w:val="005726E9"/>
    <w:rsid w:val="00596D45"/>
    <w:rsid w:val="0059767F"/>
    <w:rsid w:val="00603B32"/>
    <w:rsid w:val="006C0303"/>
    <w:rsid w:val="0077132F"/>
    <w:rsid w:val="00790E14"/>
    <w:rsid w:val="008958DE"/>
    <w:rsid w:val="008C7451"/>
    <w:rsid w:val="00916E81"/>
    <w:rsid w:val="00A53BE1"/>
    <w:rsid w:val="00A85079"/>
    <w:rsid w:val="00AD0751"/>
    <w:rsid w:val="00B23FFB"/>
    <w:rsid w:val="00B9511E"/>
    <w:rsid w:val="00BD6417"/>
    <w:rsid w:val="00BE3575"/>
    <w:rsid w:val="00BF1A85"/>
    <w:rsid w:val="00C0675E"/>
    <w:rsid w:val="00C77303"/>
    <w:rsid w:val="00CA2D6D"/>
    <w:rsid w:val="00D121BC"/>
    <w:rsid w:val="00D612D8"/>
    <w:rsid w:val="00D7328C"/>
    <w:rsid w:val="00E8412A"/>
    <w:rsid w:val="00EA45C4"/>
    <w:rsid w:val="00EE5A2B"/>
    <w:rsid w:val="00F0326B"/>
    <w:rsid w:val="00F155DE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048DA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504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9</cp:revision>
  <cp:lastPrinted>2020-07-30T12:17:00Z</cp:lastPrinted>
  <dcterms:created xsi:type="dcterms:W3CDTF">2022-05-02T12:46:00Z</dcterms:created>
  <dcterms:modified xsi:type="dcterms:W3CDTF">2022-05-25T12:22:00Z</dcterms:modified>
</cp:coreProperties>
</file>