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E31F3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916E81">
        <w:t>0</w:t>
      </w:r>
      <w:r w:rsidR="006533EA">
        <w:t>9</w:t>
      </w:r>
      <w:r w:rsidR="00916E81">
        <w:t>.02.2022</w:t>
      </w:r>
      <w:r w:rsidRPr="00596D45">
        <w:t xml:space="preserve"> r.</w:t>
      </w:r>
    </w:p>
    <w:p w14:paraId="7ECEFB9C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6533EA">
        <w:t>5</w:t>
      </w:r>
      <w:r w:rsidR="00916E81">
        <w:t>.2022</w:t>
      </w:r>
    </w:p>
    <w:p w14:paraId="659782AF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07D6CE3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66C6F6DC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9F9512D" w14:textId="15090B0B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</w:t>
      </w:r>
      <w:r w:rsidR="006533EA">
        <w:rPr>
          <w:rFonts w:ascii="Times New Roman" w:hAnsi="Times New Roman"/>
          <w:b/>
          <w:szCs w:val="24"/>
        </w:rPr>
        <w:t>9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6658D9" w:rsidRPr="006658D9">
        <w:rPr>
          <w:rFonts w:ascii="Times New Roman" w:hAnsi="Times New Roman"/>
          <w:b/>
          <w:szCs w:val="24"/>
        </w:rPr>
        <w:t>o ustaleniu lokalizacji inwestycji celu publicznego</w:t>
      </w:r>
      <w:r w:rsidR="006658D9">
        <w:rPr>
          <w:rFonts w:ascii="Times New Roman" w:hAnsi="Times New Roman"/>
          <w:b/>
          <w:szCs w:val="24"/>
        </w:rPr>
        <w:t xml:space="preserve">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3F12D2" w:rsidRPr="003F12D2">
        <w:rPr>
          <w:rFonts w:ascii="Times New Roman" w:hAnsi="Times New Roman"/>
          <w:b/>
          <w:szCs w:val="24"/>
        </w:rPr>
        <w:t xml:space="preserve"> na terenie działek nr </w:t>
      </w:r>
      <w:r w:rsidR="006533EA">
        <w:rPr>
          <w:rFonts w:ascii="Times New Roman" w:hAnsi="Times New Roman"/>
          <w:b/>
          <w:szCs w:val="24"/>
        </w:rPr>
        <w:t>172,</w:t>
      </w:r>
      <w:r w:rsidR="008B18A8">
        <w:rPr>
          <w:rFonts w:ascii="Times New Roman" w:hAnsi="Times New Roman"/>
          <w:b/>
          <w:szCs w:val="24"/>
        </w:rPr>
        <w:t xml:space="preserve"> </w:t>
      </w:r>
      <w:r w:rsidR="006533EA">
        <w:rPr>
          <w:rFonts w:ascii="Times New Roman" w:hAnsi="Times New Roman"/>
          <w:b/>
          <w:szCs w:val="24"/>
        </w:rPr>
        <w:t>171/5, 171/11</w:t>
      </w:r>
      <w:r w:rsidR="00916E81">
        <w:rPr>
          <w:rFonts w:ascii="Times New Roman" w:hAnsi="Times New Roman"/>
          <w:b/>
          <w:szCs w:val="24"/>
        </w:rPr>
        <w:t xml:space="preserve"> w m. </w:t>
      </w:r>
      <w:r w:rsidR="006533EA">
        <w:rPr>
          <w:rFonts w:ascii="Times New Roman" w:hAnsi="Times New Roman"/>
          <w:b/>
          <w:szCs w:val="24"/>
        </w:rPr>
        <w:t xml:space="preserve">Leszcz, obręb ewidencyjny </w:t>
      </w:r>
      <w:r w:rsidR="00916E81">
        <w:rPr>
          <w:rFonts w:ascii="Times New Roman" w:hAnsi="Times New Roman"/>
          <w:b/>
          <w:szCs w:val="24"/>
        </w:rPr>
        <w:t>Pigża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6CAC2F4B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249F4B81" w14:textId="77777777" w:rsidR="00A85079" w:rsidRPr="00596D45" w:rsidRDefault="00BF1A85" w:rsidP="006658D9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E206610" w14:textId="16F9727A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</w:t>
      </w:r>
      <w:r w:rsidR="006658D9">
        <w:t xml:space="preserve"> </w:t>
      </w:r>
      <w:r w:rsidRPr="00596D45">
        <w:t>2 K.p.a. zawiadomienie uważa się za dokonane po upływie czternastu dni od dnia, w którym  nastąpiło publiczne obwieszczenie, inne publiczne ogłoszenie lub udostępnienie pisma w Biuletynie Informacji Publicznej.</w:t>
      </w:r>
    </w:p>
    <w:p w14:paraId="0BF83142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B86625B" w14:textId="4CC8DFF8" w:rsidR="00596D45" w:rsidRDefault="00EA45C4" w:rsidP="006658D9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</w:t>
      </w:r>
      <w:r w:rsidR="006533EA">
        <w:t>9</w:t>
      </w:r>
      <w:r w:rsidR="00916E81">
        <w:t>.02.2022  r.</w:t>
      </w:r>
      <w:r w:rsidR="00596D45" w:rsidRPr="00596D45">
        <w:t xml:space="preserve"> </w:t>
      </w:r>
    </w:p>
    <w:p w14:paraId="514512B2" w14:textId="77777777" w:rsidR="006658D9" w:rsidRPr="00596D45" w:rsidRDefault="006658D9" w:rsidP="006658D9">
      <w:pPr>
        <w:jc w:val="both"/>
      </w:pPr>
    </w:p>
    <w:p w14:paraId="7D780B6E" w14:textId="61EB1C31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0D7D35C1" w14:textId="77777777" w:rsidR="006658D9" w:rsidRDefault="006658D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015B7B04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2D8B0C44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4A624EF1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387B486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C959FA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31A129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A483E1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082CF4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55567EE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24E5E6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3882EAB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A733833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113FF3D1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533EA"/>
    <w:rsid w:val="006658D9"/>
    <w:rsid w:val="006C0303"/>
    <w:rsid w:val="0077132F"/>
    <w:rsid w:val="008958DE"/>
    <w:rsid w:val="008B18A8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1D1B6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16</cp:revision>
  <cp:lastPrinted>2020-07-30T12:17:00Z</cp:lastPrinted>
  <dcterms:created xsi:type="dcterms:W3CDTF">2021-04-27T09:29:00Z</dcterms:created>
  <dcterms:modified xsi:type="dcterms:W3CDTF">2022-02-09T13:27:00Z</dcterms:modified>
</cp:coreProperties>
</file>